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2FA" w:rsidRPr="009857BA" w:rsidRDefault="00BA42FA" w:rsidP="00BA42FA">
      <w:pPr>
        <w:spacing w:line="192" w:lineRule="auto"/>
        <w:jc w:val="center"/>
        <w:rPr>
          <w:b/>
          <w:sz w:val="36"/>
          <w:szCs w:val="36"/>
          <w:u w:val="single"/>
        </w:rPr>
      </w:pPr>
      <w:r>
        <w:rPr>
          <w:noProof/>
          <w:lang w:eastAsia="ru-RU"/>
        </w:rPr>
        <w:drawing>
          <wp:inline distT="0" distB="0" distL="0" distR="0">
            <wp:extent cx="746760" cy="92964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746760" cy="929640"/>
                    </a:xfrm>
                    <a:prstGeom prst="rect">
                      <a:avLst/>
                    </a:prstGeom>
                    <a:noFill/>
                    <a:ln w="9525">
                      <a:noFill/>
                      <a:miter lim="800000"/>
                      <a:headEnd/>
                      <a:tailEnd/>
                    </a:ln>
                  </pic:spPr>
                </pic:pic>
              </a:graphicData>
            </a:graphic>
          </wp:inline>
        </w:drawing>
      </w:r>
      <w:r w:rsidR="000216C1">
        <w:rPr>
          <w:b/>
          <w:sz w:val="36"/>
          <w:szCs w:val="36"/>
          <w:u w:val="single"/>
        </w:rPr>
        <w:t>проект</w:t>
      </w:r>
    </w:p>
    <w:tbl>
      <w:tblPr>
        <w:tblpPr w:leftFromText="180" w:rightFromText="180" w:vertAnchor="text" w:horzAnchor="margin" w:tblpXSpec="center" w:tblpY="49"/>
        <w:tblW w:w="10206" w:type="dxa"/>
        <w:tblLayout w:type="fixed"/>
        <w:tblCellMar>
          <w:left w:w="0" w:type="dxa"/>
          <w:right w:w="0" w:type="dxa"/>
        </w:tblCellMar>
        <w:tblLook w:val="01E0"/>
      </w:tblPr>
      <w:tblGrid>
        <w:gridCol w:w="10206"/>
      </w:tblGrid>
      <w:tr w:rsidR="00BA42FA" w:rsidTr="00BA42FA">
        <w:trPr>
          <w:trHeight w:hRule="exact" w:val="184"/>
        </w:trPr>
        <w:tc>
          <w:tcPr>
            <w:tcW w:w="10206" w:type="dxa"/>
          </w:tcPr>
          <w:p w:rsidR="00BA42FA" w:rsidRDefault="00BA42FA" w:rsidP="00BA42FA">
            <w:pPr>
              <w:rPr>
                <w:b/>
                <w:sz w:val="16"/>
                <w:szCs w:val="16"/>
              </w:rPr>
            </w:pPr>
          </w:p>
          <w:p w:rsidR="00BA42FA" w:rsidRPr="00B93DB9" w:rsidRDefault="00BA42FA" w:rsidP="00BA42FA">
            <w:pPr>
              <w:rPr>
                <w:b/>
                <w:sz w:val="16"/>
                <w:szCs w:val="16"/>
              </w:rPr>
            </w:pPr>
          </w:p>
        </w:tc>
      </w:tr>
      <w:tr w:rsidR="00BA42FA" w:rsidRPr="00590D78" w:rsidTr="00BA42FA">
        <w:tc>
          <w:tcPr>
            <w:tcW w:w="10206" w:type="dxa"/>
          </w:tcPr>
          <w:p w:rsidR="00BA42FA" w:rsidRPr="00590D78" w:rsidRDefault="00BA42FA" w:rsidP="000216C1">
            <w:pPr>
              <w:pStyle w:val="3"/>
              <w:ind w:right="-742"/>
              <w:jc w:val="left"/>
              <w:rPr>
                <w:b/>
                <w:sz w:val="36"/>
                <w:szCs w:val="36"/>
                <w:u w:val="none"/>
              </w:rPr>
            </w:pPr>
            <w:r>
              <w:rPr>
                <w:b/>
                <w:sz w:val="36"/>
                <w:szCs w:val="36"/>
                <w:u w:val="none"/>
              </w:rPr>
              <w:t xml:space="preserve">         </w:t>
            </w:r>
            <w:r w:rsidRPr="00590D78">
              <w:rPr>
                <w:b/>
                <w:sz w:val="36"/>
                <w:szCs w:val="36"/>
                <w:u w:val="none"/>
              </w:rPr>
              <w:t xml:space="preserve">АДМИНИСТРАЦИЯ </w:t>
            </w:r>
            <w:r w:rsidR="000216C1">
              <w:rPr>
                <w:b/>
                <w:sz w:val="36"/>
                <w:szCs w:val="36"/>
                <w:u w:val="none"/>
              </w:rPr>
              <w:t>МИЧУРИНСКОГО</w:t>
            </w:r>
            <w:r w:rsidRPr="00590D78">
              <w:rPr>
                <w:b/>
                <w:sz w:val="36"/>
                <w:szCs w:val="36"/>
                <w:u w:val="none"/>
              </w:rPr>
              <w:t xml:space="preserve"> СЕЛЬСОВЕТА ПЕНЗЕНСКОГО РАЙОНА ПЕНЗЕНСКОЙ ОБЛАСТИ</w:t>
            </w:r>
          </w:p>
        </w:tc>
      </w:tr>
      <w:tr w:rsidR="00BA42FA" w:rsidRPr="00590D78" w:rsidTr="00BA42FA">
        <w:trPr>
          <w:trHeight w:hRule="exact" w:val="397"/>
        </w:trPr>
        <w:tc>
          <w:tcPr>
            <w:tcW w:w="10206" w:type="dxa"/>
            <w:vAlign w:val="center"/>
          </w:tcPr>
          <w:p w:rsidR="00BA42FA" w:rsidRPr="00590D78" w:rsidRDefault="00BA42FA" w:rsidP="00BA42FA">
            <w:pPr>
              <w:pStyle w:val="3"/>
              <w:ind w:right="-742"/>
              <w:jc w:val="left"/>
              <w:rPr>
                <w:b/>
                <w:sz w:val="36"/>
                <w:szCs w:val="36"/>
                <w:u w:val="none"/>
              </w:rPr>
            </w:pPr>
          </w:p>
        </w:tc>
      </w:tr>
      <w:tr w:rsidR="00BA42FA" w:rsidRPr="00590D78" w:rsidTr="00BA42FA">
        <w:trPr>
          <w:trHeight w:hRule="exact" w:val="542"/>
        </w:trPr>
        <w:tc>
          <w:tcPr>
            <w:tcW w:w="10206" w:type="dxa"/>
            <w:vAlign w:val="center"/>
          </w:tcPr>
          <w:p w:rsidR="00BA42FA" w:rsidRPr="00590D78" w:rsidRDefault="00BA42FA" w:rsidP="00BA42FA">
            <w:pPr>
              <w:pStyle w:val="3"/>
              <w:ind w:right="-742"/>
              <w:rPr>
                <w:b/>
                <w:u w:val="none"/>
              </w:rPr>
            </w:pPr>
            <w:r w:rsidRPr="00590D78">
              <w:rPr>
                <w:b/>
                <w:u w:val="none"/>
              </w:rPr>
              <w:t>ПОСТАНОВЛЕНИЕ</w:t>
            </w:r>
          </w:p>
        </w:tc>
      </w:tr>
    </w:tbl>
    <w:p w:rsidR="000216C1" w:rsidRPr="000216C1" w:rsidRDefault="000216C1" w:rsidP="000216C1">
      <w:pPr>
        <w:spacing w:after="0" w:line="240" w:lineRule="auto"/>
        <w:jc w:val="center"/>
        <w:rPr>
          <w:rFonts w:ascii="Times New Roman" w:hAnsi="Times New Roman" w:cs="Times New Roman"/>
          <w:b/>
          <w:bCs/>
          <w:sz w:val="28"/>
          <w:u w:val="single"/>
        </w:rPr>
      </w:pPr>
      <w:r w:rsidRPr="000216C1">
        <w:rPr>
          <w:rFonts w:ascii="Times New Roman" w:hAnsi="Times New Roman" w:cs="Times New Roman"/>
          <w:b/>
          <w:bCs/>
          <w:sz w:val="28"/>
          <w:u w:val="single"/>
        </w:rPr>
        <w:t xml:space="preserve">от № </w:t>
      </w:r>
    </w:p>
    <w:p w:rsidR="000216C1" w:rsidRPr="000216C1" w:rsidRDefault="000216C1" w:rsidP="000216C1">
      <w:pPr>
        <w:spacing w:after="0" w:line="240" w:lineRule="auto"/>
        <w:jc w:val="center"/>
        <w:rPr>
          <w:rFonts w:ascii="Times New Roman" w:hAnsi="Times New Roman" w:cs="Times New Roman"/>
          <w:b/>
          <w:bCs/>
          <w:sz w:val="24"/>
          <w:szCs w:val="24"/>
        </w:rPr>
      </w:pPr>
      <w:r w:rsidRPr="000216C1">
        <w:rPr>
          <w:rFonts w:ascii="Times New Roman" w:hAnsi="Times New Roman" w:cs="Times New Roman"/>
          <w:b/>
          <w:bCs/>
          <w:sz w:val="24"/>
          <w:szCs w:val="24"/>
        </w:rPr>
        <w:t>п. Мичуринский</w:t>
      </w:r>
    </w:p>
    <w:p w:rsidR="00BA42FA" w:rsidRDefault="00BA42FA" w:rsidP="00BA42FA">
      <w:pPr>
        <w:spacing w:after="0" w:line="240" w:lineRule="auto"/>
        <w:jc w:val="both"/>
        <w:rPr>
          <w:sz w:val="28"/>
        </w:rPr>
      </w:pPr>
    </w:p>
    <w:p w:rsidR="00BA42FA" w:rsidRDefault="00BA42FA" w:rsidP="00BA42FA">
      <w:pPr>
        <w:spacing w:after="0" w:line="240" w:lineRule="auto"/>
        <w:jc w:val="both"/>
        <w:rPr>
          <w:sz w:val="28"/>
          <w:u w:val="single"/>
        </w:rPr>
      </w:pPr>
    </w:p>
    <w:p w:rsidR="0041026E" w:rsidRPr="0041026E" w:rsidRDefault="00BA42FA" w:rsidP="00BA42FA">
      <w:pPr>
        <w:spacing w:after="0" w:line="240" w:lineRule="auto"/>
        <w:jc w:val="center"/>
        <w:rPr>
          <w:rFonts w:ascii="Times New Roman" w:hAnsi="Times New Roman" w:cs="Times New Roman"/>
          <w:b/>
          <w:sz w:val="28"/>
          <w:szCs w:val="28"/>
        </w:rPr>
      </w:pPr>
      <w:r w:rsidRPr="0041026E">
        <w:rPr>
          <w:rFonts w:ascii="Times New Roman" w:eastAsia="Times New Roman" w:hAnsi="Times New Roman" w:cs="Times New Roman"/>
          <w:b/>
          <w:bCs/>
          <w:kern w:val="36"/>
          <w:sz w:val="28"/>
          <w:szCs w:val="28"/>
        </w:rPr>
        <w:t xml:space="preserve">Об утверждении </w:t>
      </w:r>
      <w:r w:rsidRPr="0041026E">
        <w:rPr>
          <w:rFonts w:ascii="Times New Roman" w:hAnsi="Times New Roman" w:cs="Times New Roman"/>
          <w:b/>
          <w:sz w:val="28"/>
          <w:szCs w:val="28"/>
        </w:rPr>
        <w:t xml:space="preserve">местных нормативов градостроительного проектирования </w:t>
      </w:r>
    </w:p>
    <w:p w:rsidR="00BA42FA" w:rsidRPr="0041026E" w:rsidRDefault="000216C1" w:rsidP="00BA42F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Мичуринского</w:t>
      </w:r>
      <w:r w:rsidR="00BA42FA" w:rsidRPr="0041026E">
        <w:rPr>
          <w:rFonts w:ascii="Times New Roman" w:hAnsi="Times New Roman" w:cs="Times New Roman"/>
          <w:b/>
          <w:sz w:val="28"/>
          <w:szCs w:val="28"/>
        </w:rPr>
        <w:t xml:space="preserve"> сельсовета Пензенского района Пензенской области</w:t>
      </w:r>
    </w:p>
    <w:p w:rsidR="00BA42FA" w:rsidRPr="0041026E" w:rsidRDefault="00BA42FA" w:rsidP="00BA42FA">
      <w:pPr>
        <w:spacing w:after="0" w:line="240" w:lineRule="auto"/>
        <w:jc w:val="center"/>
        <w:rPr>
          <w:rFonts w:ascii="Times New Roman" w:hAnsi="Times New Roman" w:cs="Times New Roman"/>
          <w:b/>
          <w:sz w:val="28"/>
          <w:szCs w:val="28"/>
        </w:rPr>
      </w:pPr>
    </w:p>
    <w:p w:rsidR="00BA42FA" w:rsidRPr="0041026E" w:rsidRDefault="00BA42FA" w:rsidP="00BA42FA">
      <w:pPr>
        <w:spacing w:line="240" w:lineRule="auto"/>
        <w:ind w:firstLine="708"/>
        <w:jc w:val="both"/>
        <w:rPr>
          <w:rFonts w:ascii="Times New Roman" w:hAnsi="Times New Roman"/>
          <w:sz w:val="28"/>
          <w:szCs w:val="28"/>
        </w:rPr>
      </w:pPr>
      <w:r w:rsidRPr="0041026E">
        <w:rPr>
          <w:rFonts w:ascii="Times New Roman" w:eastAsia="Times New Roman" w:hAnsi="Times New Roman" w:cs="Times New Roman"/>
          <w:sz w:val="28"/>
          <w:szCs w:val="28"/>
        </w:rPr>
        <w:t xml:space="preserve">В соответствии  с частью 1 статьи 29.4 Градостроительного кодекса Российской Федерации, </w:t>
      </w:r>
      <w:hyperlink r:id="rId6" w:history="1">
        <w:r w:rsidRPr="0041026E">
          <w:rPr>
            <w:rFonts w:ascii="Times New Roman" w:eastAsia="Times New Roman" w:hAnsi="Times New Roman" w:cs="Times New Roman"/>
            <w:sz w:val="28"/>
            <w:szCs w:val="28"/>
          </w:rPr>
          <w:t>Федеральным законом</w:t>
        </w:r>
      </w:hyperlink>
      <w:r w:rsidRPr="0041026E">
        <w:rPr>
          <w:rFonts w:ascii="Times New Roman" w:eastAsia="Times New Roman" w:hAnsi="Times New Roman" w:cs="Times New Roman"/>
          <w:sz w:val="28"/>
          <w:szCs w:val="28"/>
        </w:rPr>
        <w:t xml:space="preserve"> от 6 октября 2003 года N 131-ФЗ "Об общих принципах организации местного самоуправления в Российской Федерации",  статьей 14.1 Закона Пензенской области от 14.11.2006 №1164-ЗПО «Градостроительный устав Пензенской области»,</w:t>
      </w:r>
      <w:r w:rsidRPr="0041026E">
        <w:rPr>
          <w:rFonts w:ascii="Times New Roman" w:hAnsi="Times New Roman"/>
          <w:sz w:val="28"/>
          <w:szCs w:val="28"/>
        </w:rPr>
        <w:t xml:space="preserve"> </w:t>
      </w:r>
    </w:p>
    <w:p w:rsidR="00BA42FA" w:rsidRPr="0041026E" w:rsidRDefault="00BA42FA" w:rsidP="00BA42FA">
      <w:pPr>
        <w:widowControl w:val="0"/>
        <w:tabs>
          <w:tab w:val="left" w:pos="851"/>
        </w:tabs>
        <w:autoSpaceDE w:val="0"/>
        <w:ind w:firstLine="709"/>
        <w:jc w:val="center"/>
        <w:rPr>
          <w:rFonts w:ascii="Times New Roman" w:hAnsi="Times New Roman" w:cs="Times New Roman"/>
          <w:b/>
          <w:bCs/>
          <w:sz w:val="28"/>
          <w:szCs w:val="28"/>
        </w:rPr>
      </w:pPr>
      <w:r w:rsidRPr="0041026E">
        <w:rPr>
          <w:rFonts w:ascii="Times New Roman" w:hAnsi="Times New Roman" w:cs="Times New Roman"/>
          <w:b/>
          <w:bCs/>
          <w:sz w:val="28"/>
          <w:szCs w:val="28"/>
          <w:lang w:eastAsia="ar-SA"/>
        </w:rPr>
        <w:t xml:space="preserve">Администрация </w:t>
      </w:r>
      <w:r w:rsidR="000216C1">
        <w:rPr>
          <w:rFonts w:ascii="Times New Roman" w:hAnsi="Times New Roman" w:cs="Times New Roman"/>
          <w:b/>
          <w:sz w:val="28"/>
          <w:szCs w:val="28"/>
          <w:lang w:eastAsia="ar-SA"/>
        </w:rPr>
        <w:t>Мичуринского</w:t>
      </w:r>
      <w:r w:rsidRPr="0041026E">
        <w:rPr>
          <w:rFonts w:ascii="Times New Roman" w:hAnsi="Times New Roman" w:cs="Times New Roman"/>
          <w:b/>
          <w:sz w:val="28"/>
          <w:szCs w:val="28"/>
          <w:lang w:eastAsia="ar-SA"/>
        </w:rPr>
        <w:t xml:space="preserve"> сельсовета</w:t>
      </w:r>
      <w:r w:rsidR="000216C1">
        <w:rPr>
          <w:rFonts w:ascii="Times New Roman" w:hAnsi="Times New Roman" w:cs="Times New Roman"/>
          <w:b/>
          <w:sz w:val="28"/>
          <w:szCs w:val="28"/>
          <w:lang w:eastAsia="ar-SA"/>
        </w:rPr>
        <w:t xml:space="preserve"> Пензенского района Пензенской области</w:t>
      </w:r>
      <w:r w:rsidRPr="0041026E">
        <w:rPr>
          <w:rFonts w:ascii="Times New Roman" w:hAnsi="Times New Roman" w:cs="Times New Roman"/>
          <w:b/>
          <w:sz w:val="28"/>
          <w:szCs w:val="28"/>
          <w:lang w:eastAsia="ar-SA"/>
        </w:rPr>
        <w:t xml:space="preserve">  </w:t>
      </w:r>
      <w:r w:rsidRPr="0041026E">
        <w:rPr>
          <w:rFonts w:ascii="Times New Roman" w:hAnsi="Times New Roman" w:cs="Times New Roman"/>
          <w:b/>
          <w:bCs/>
          <w:sz w:val="28"/>
          <w:szCs w:val="28"/>
          <w:lang w:eastAsia="ar-SA"/>
        </w:rPr>
        <w:t>постановляет:</w:t>
      </w:r>
    </w:p>
    <w:p w:rsidR="00BA42FA" w:rsidRPr="0041026E" w:rsidRDefault="00BA42FA" w:rsidP="00BA42FA">
      <w:pPr>
        <w:spacing w:after="0" w:line="240" w:lineRule="auto"/>
        <w:ind w:firstLine="540"/>
        <w:jc w:val="both"/>
        <w:rPr>
          <w:rFonts w:ascii="Times New Roman" w:eastAsia="Times New Roman" w:hAnsi="Times New Roman" w:cs="Times New Roman"/>
          <w:sz w:val="28"/>
          <w:szCs w:val="28"/>
        </w:rPr>
      </w:pPr>
      <w:r w:rsidRPr="0041026E">
        <w:rPr>
          <w:rFonts w:ascii="Times New Roman" w:eastAsia="Times New Roman" w:hAnsi="Times New Roman" w:cs="Times New Roman"/>
          <w:sz w:val="28"/>
          <w:szCs w:val="28"/>
        </w:rPr>
        <w:t xml:space="preserve">1. Утвердить прилагаемые местные нормативы градостроительного проектирования </w:t>
      </w:r>
      <w:r w:rsidR="000216C1">
        <w:rPr>
          <w:rFonts w:ascii="Times New Roman" w:eastAsia="Times New Roman" w:hAnsi="Times New Roman" w:cs="Times New Roman"/>
          <w:sz w:val="28"/>
          <w:szCs w:val="28"/>
        </w:rPr>
        <w:t>Мичуринского</w:t>
      </w:r>
      <w:r w:rsidRPr="0041026E">
        <w:rPr>
          <w:rFonts w:ascii="Times New Roman" w:eastAsia="Times New Roman" w:hAnsi="Times New Roman" w:cs="Times New Roman"/>
          <w:sz w:val="28"/>
          <w:szCs w:val="28"/>
        </w:rPr>
        <w:t xml:space="preserve"> сельсовета Пензенского района Пензенской области.</w:t>
      </w:r>
    </w:p>
    <w:p w:rsidR="00BA42FA" w:rsidRPr="0041026E" w:rsidRDefault="00BA42FA" w:rsidP="0041026E">
      <w:pPr>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41026E">
        <w:rPr>
          <w:rFonts w:ascii="Times New Roman" w:eastAsia="Times New Roman" w:hAnsi="Times New Roman" w:cs="Times New Roman"/>
          <w:sz w:val="28"/>
          <w:szCs w:val="28"/>
        </w:rPr>
        <w:t xml:space="preserve">2. </w:t>
      </w:r>
      <w:proofErr w:type="gramStart"/>
      <w:r w:rsidRPr="0041026E">
        <w:rPr>
          <w:rFonts w:ascii="Times New Roman" w:eastAsia="Times New Roman" w:hAnsi="Times New Roman" w:cs="Times New Roman"/>
          <w:sz w:val="28"/>
          <w:szCs w:val="28"/>
        </w:rPr>
        <w:t>Опубликовать настоящее постановление в информационном бюллетене «</w:t>
      </w:r>
      <w:r w:rsidR="000216C1">
        <w:rPr>
          <w:rFonts w:ascii="Times New Roman" w:eastAsia="Times New Roman" w:hAnsi="Times New Roman" w:cs="Times New Roman"/>
          <w:sz w:val="28"/>
          <w:szCs w:val="28"/>
        </w:rPr>
        <w:t>Мичуринские муниципальный ведомости</w:t>
      </w:r>
      <w:r w:rsidRPr="0041026E">
        <w:rPr>
          <w:rFonts w:ascii="Times New Roman" w:eastAsia="Times New Roman" w:hAnsi="Times New Roman" w:cs="Times New Roman"/>
          <w:sz w:val="28"/>
          <w:szCs w:val="28"/>
        </w:rPr>
        <w:t>»</w:t>
      </w:r>
      <w:r w:rsidR="0041026E" w:rsidRPr="0041026E">
        <w:rPr>
          <w:rFonts w:ascii="Times New Roman" w:eastAsia="Times New Roman" w:hAnsi="Times New Roman" w:cs="Times New Roman"/>
          <w:sz w:val="28"/>
          <w:szCs w:val="28"/>
        </w:rPr>
        <w:t xml:space="preserve"> и разместить на официальном сайте администрации </w:t>
      </w:r>
      <w:r w:rsidR="000216C1">
        <w:rPr>
          <w:rFonts w:ascii="Times New Roman" w:eastAsia="Times New Roman" w:hAnsi="Times New Roman" w:cs="Times New Roman"/>
          <w:sz w:val="28"/>
          <w:szCs w:val="28"/>
        </w:rPr>
        <w:t>Мичуринского</w:t>
      </w:r>
      <w:r w:rsidR="0041026E" w:rsidRPr="0041026E">
        <w:rPr>
          <w:rFonts w:ascii="Times New Roman" w:eastAsia="Times New Roman" w:hAnsi="Times New Roman" w:cs="Times New Roman"/>
          <w:sz w:val="28"/>
          <w:szCs w:val="28"/>
        </w:rPr>
        <w:t xml:space="preserve"> сельсовета в сети "Интернет".</w:t>
      </w:r>
      <w:proofErr w:type="gramEnd"/>
    </w:p>
    <w:p w:rsidR="00BA42FA" w:rsidRPr="0041026E" w:rsidRDefault="00BA42FA" w:rsidP="0041026E">
      <w:pPr>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41026E">
        <w:rPr>
          <w:rFonts w:ascii="Times New Roman" w:eastAsia="Times New Roman" w:hAnsi="Times New Roman" w:cs="Times New Roman"/>
          <w:sz w:val="28"/>
          <w:szCs w:val="28"/>
        </w:rPr>
        <w:t>3. Настоящее решение вступает в силу после официального опубликования.</w:t>
      </w:r>
    </w:p>
    <w:p w:rsidR="00BA42FA" w:rsidRPr="0041026E" w:rsidRDefault="00BA42FA" w:rsidP="0041026E">
      <w:pPr>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41026E">
        <w:rPr>
          <w:rFonts w:ascii="Times New Roman" w:eastAsia="Times New Roman" w:hAnsi="Times New Roman" w:cs="Times New Roman"/>
          <w:sz w:val="28"/>
          <w:szCs w:val="28"/>
        </w:rPr>
        <w:t xml:space="preserve">4. </w:t>
      </w:r>
      <w:proofErr w:type="gramStart"/>
      <w:r w:rsidRPr="0041026E">
        <w:rPr>
          <w:rFonts w:ascii="Times New Roman" w:eastAsia="Times New Roman" w:hAnsi="Times New Roman" w:cs="Times New Roman"/>
          <w:sz w:val="28"/>
          <w:szCs w:val="28"/>
        </w:rPr>
        <w:t>Контроль за</w:t>
      </w:r>
      <w:proofErr w:type="gramEnd"/>
      <w:r w:rsidRPr="0041026E">
        <w:rPr>
          <w:rFonts w:ascii="Times New Roman" w:eastAsia="Times New Roman" w:hAnsi="Times New Roman" w:cs="Times New Roman"/>
          <w:sz w:val="28"/>
          <w:szCs w:val="28"/>
        </w:rPr>
        <w:t xml:space="preserve"> исполнением настоящего постановления возложить на главу администрации </w:t>
      </w:r>
      <w:r w:rsidR="000216C1">
        <w:rPr>
          <w:rFonts w:ascii="Times New Roman" w:eastAsia="Times New Roman" w:hAnsi="Times New Roman" w:cs="Times New Roman"/>
          <w:sz w:val="28"/>
          <w:szCs w:val="28"/>
        </w:rPr>
        <w:t>Мичуринского</w:t>
      </w:r>
      <w:r w:rsidRPr="0041026E">
        <w:rPr>
          <w:rFonts w:ascii="Times New Roman" w:eastAsia="Times New Roman" w:hAnsi="Times New Roman" w:cs="Times New Roman"/>
          <w:sz w:val="28"/>
          <w:szCs w:val="28"/>
        </w:rPr>
        <w:t xml:space="preserve"> сельсовета Пензенского района Пензенской области </w:t>
      </w:r>
      <w:r w:rsidR="000216C1">
        <w:rPr>
          <w:rFonts w:ascii="Times New Roman" w:eastAsia="Times New Roman" w:hAnsi="Times New Roman" w:cs="Times New Roman"/>
          <w:sz w:val="28"/>
          <w:szCs w:val="28"/>
        </w:rPr>
        <w:t>Л.С. Евдокимову.</w:t>
      </w:r>
    </w:p>
    <w:p w:rsidR="000216C1" w:rsidRDefault="000216C1" w:rsidP="00BA42FA">
      <w:pPr>
        <w:pStyle w:val="a3"/>
        <w:spacing w:before="0" w:after="0"/>
        <w:rPr>
          <w:sz w:val="28"/>
          <w:szCs w:val="28"/>
        </w:rPr>
      </w:pPr>
    </w:p>
    <w:p w:rsidR="000216C1" w:rsidRDefault="000216C1" w:rsidP="00BA42FA">
      <w:pPr>
        <w:pStyle w:val="a3"/>
        <w:spacing w:before="0" w:after="0"/>
        <w:rPr>
          <w:sz w:val="28"/>
          <w:szCs w:val="28"/>
        </w:rPr>
      </w:pPr>
    </w:p>
    <w:p w:rsidR="000216C1" w:rsidRDefault="000216C1" w:rsidP="00BA42FA">
      <w:pPr>
        <w:pStyle w:val="a3"/>
        <w:spacing w:before="0" w:after="0"/>
        <w:rPr>
          <w:sz w:val="28"/>
          <w:szCs w:val="28"/>
        </w:rPr>
      </w:pPr>
    </w:p>
    <w:p w:rsidR="00BA42FA" w:rsidRPr="00BA42FA" w:rsidRDefault="00BA42FA" w:rsidP="00BA42FA">
      <w:pPr>
        <w:pStyle w:val="a3"/>
        <w:spacing w:before="0" w:after="0"/>
        <w:rPr>
          <w:sz w:val="28"/>
          <w:szCs w:val="28"/>
        </w:rPr>
      </w:pPr>
      <w:r w:rsidRPr="00BA42FA">
        <w:rPr>
          <w:sz w:val="28"/>
          <w:szCs w:val="28"/>
        </w:rPr>
        <w:t xml:space="preserve"> Глава администрации                                                                     </w:t>
      </w:r>
      <w:r w:rsidR="000216C1">
        <w:rPr>
          <w:sz w:val="28"/>
          <w:szCs w:val="28"/>
        </w:rPr>
        <w:t>Л.С. Евдокимова</w:t>
      </w:r>
    </w:p>
    <w:p w:rsidR="00BA42FA" w:rsidRPr="00BA42FA" w:rsidRDefault="00BA42FA" w:rsidP="00BA42FA">
      <w:pPr>
        <w:tabs>
          <w:tab w:val="left" w:pos="1624"/>
        </w:tabs>
        <w:ind w:firstLine="708"/>
        <w:jc w:val="both"/>
        <w:rPr>
          <w:rFonts w:ascii="Times New Roman" w:hAnsi="Times New Roman" w:cs="Times New Roman"/>
          <w:sz w:val="28"/>
          <w:szCs w:val="28"/>
        </w:rPr>
      </w:pPr>
    </w:p>
    <w:p w:rsidR="00BA42FA" w:rsidRPr="00FF4194" w:rsidRDefault="00BA42FA" w:rsidP="00BA42FA">
      <w:pPr>
        <w:tabs>
          <w:tab w:val="left" w:pos="1624"/>
        </w:tabs>
        <w:ind w:firstLine="708"/>
        <w:jc w:val="both"/>
        <w:rPr>
          <w:sz w:val="28"/>
          <w:szCs w:val="28"/>
        </w:rPr>
      </w:pPr>
    </w:p>
    <w:p w:rsidR="00BA42FA" w:rsidRPr="00C76A0D" w:rsidRDefault="00BA42FA" w:rsidP="00BA42FA">
      <w:pPr>
        <w:widowControl w:val="0"/>
        <w:autoSpaceDE w:val="0"/>
        <w:snapToGrid w:val="0"/>
        <w:spacing w:line="200" w:lineRule="atLeast"/>
        <w:rPr>
          <w:color w:val="FF0000"/>
          <w:sz w:val="28"/>
          <w:szCs w:val="28"/>
        </w:rPr>
      </w:pPr>
    </w:p>
    <w:p w:rsidR="00A54744" w:rsidRDefault="00A54744" w:rsidP="00BA42FA">
      <w:pPr>
        <w:pStyle w:val="ConsPlusTitle"/>
      </w:pPr>
    </w:p>
    <w:p w:rsidR="000216C1" w:rsidRDefault="000216C1" w:rsidP="0041026E">
      <w:pPr>
        <w:pStyle w:val="a6"/>
        <w:spacing w:line="235" w:lineRule="auto"/>
        <w:jc w:val="right"/>
        <w:rPr>
          <w:rFonts w:ascii="Times New Roman" w:hAnsi="Times New Roman" w:cs="Times New Roman"/>
          <w:sz w:val="24"/>
          <w:szCs w:val="24"/>
        </w:rPr>
      </w:pPr>
    </w:p>
    <w:p w:rsidR="000216C1" w:rsidRDefault="000216C1" w:rsidP="0041026E">
      <w:pPr>
        <w:pStyle w:val="a6"/>
        <w:spacing w:line="235" w:lineRule="auto"/>
        <w:jc w:val="right"/>
        <w:rPr>
          <w:rFonts w:ascii="Times New Roman" w:hAnsi="Times New Roman" w:cs="Times New Roman"/>
          <w:sz w:val="24"/>
          <w:szCs w:val="24"/>
        </w:rPr>
      </w:pPr>
    </w:p>
    <w:p w:rsidR="000216C1" w:rsidRDefault="000216C1" w:rsidP="0041026E">
      <w:pPr>
        <w:pStyle w:val="a6"/>
        <w:spacing w:line="235" w:lineRule="auto"/>
        <w:jc w:val="right"/>
        <w:rPr>
          <w:rFonts w:ascii="Times New Roman" w:hAnsi="Times New Roman" w:cs="Times New Roman"/>
          <w:sz w:val="24"/>
          <w:szCs w:val="24"/>
        </w:rPr>
      </w:pPr>
    </w:p>
    <w:p w:rsidR="0041026E" w:rsidRPr="00152CCF" w:rsidRDefault="0041026E" w:rsidP="0041026E">
      <w:pPr>
        <w:pStyle w:val="a6"/>
        <w:spacing w:line="235" w:lineRule="auto"/>
        <w:jc w:val="right"/>
        <w:rPr>
          <w:rFonts w:ascii="Times New Roman" w:hAnsi="Times New Roman" w:cs="Times New Roman"/>
          <w:sz w:val="24"/>
          <w:szCs w:val="24"/>
        </w:rPr>
      </w:pPr>
      <w:r w:rsidRPr="00152CCF">
        <w:rPr>
          <w:rFonts w:ascii="Times New Roman" w:hAnsi="Times New Roman" w:cs="Times New Roman"/>
          <w:sz w:val="24"/>
          <w:szCs w:val="24"/>
        </w:rPr>
        <w:t xml:space="preserve">Приложение </w:t>
      </w:r>
    </w:p>
    <w:p w:rsidR="0041026E" w:rsidRDefault="0041026E" w:rsidP="0041026E">
      <w:pPr>
        <w:pStyle w:val="a6"/>
        <w:spacing w:line="235" w:lineRule="auto"/>
        <w:ind w:left="5670"/>
        <w:jc w:val="right"/>
        <w:rPr>
          <w:rFonts w:ascii="Times New Roman" w:hAnsi="Times New Roman" w:cs="Times New Roman"/>
          <w:sz w:val="24"/>
          <w:szCs w:val="24"/>
        </w:rPr>
      </w:pPr>
      <w:r w:rsidRPr="00152CCF">
        <w:rPr>
          <w:rFonts w:ascii="Times New Roman" w:hAnsi="Times New Roman" w:cs="Times New Roman"/>
          <w:sz w:val="24"/>
          <w:szCs w:val="24"/>
        </w:rPr>
        <w:t xml:space="preserve">к </w:t>
      </w:r>
      <w:r>
        <w:rPr>
          <w:rFonts w:ascii="Times New Roman" w:hAnsi="Times New Roman" w:cs="Times New Roman"/>
          <w:sz w:val="24"/>
          <w:szCs w:val="24"/>
        </w:rPr>
        <w:t>постановлению</w:t>
      </w:r>
    </w:p>
    <w:p w:rsidR="0041026E" w:rsidRPr="00152CCF" w:rsidRDefault="0041026E" w:rsidP="0041026E">
      <w:pPr>
        <w:pStyle w:val="a6"/>
        <w:spacing w:line="235" w:lineRule="auto"/>
        <w:ind w:left="5670"/>
        <w:jc w:val="right"/>
        <w:rPr>
          <w:rFonts w:ascii="Times New Roman" w:hAnsi="Times New Roman" w:cs="Times New Roman"/>
          <w:sz w:val="24"/>
          <w:szCs w:val="24"/>
        </w:rPr>
      </w:pPr>
      <w:r>
        <w:rPr>
          <w:rFonts w:ascii="Times New Roman" w:hAnsi="Times New Roman" w:cs="Times New Roman"/>
          <w:sz w:val="24"/>
          <w:szCs w:val="24"/>
        </w:rPr>
        <w:t xml:space="preserve">администрации </w:t>
      </w:r>
      <w:r w:rsidR="000216C1">
        <w:rPr>
          <w:rFonts w:ascii="Times New Roman" w:hAnsi="Times New Roman" w:cs="Times New Roman"/>
          <w:sz w:val="24"/>
          <w:szCs w:val="24"/>
        </w:rPr>
        <w:t xml:space="preserve">Мичуринского </w:t>
      </w:r>
      <w:r>
        <w:rPr>
          <w:rFonts w:ascii="Times New Roman" w:hAnsi="Times New Roman" w:cs="Times New Roman"/>
          <w:sz w:val="24"/>
          <w:szCs w:val="24"/>
        </w:rPr>
        <w:t>сельсовета</w:t>
      </w:r>
      <w:r w:rsidRPr="00152CCF">
        <w:rPr>
          <w:rFonts w:ascii="Times New Roman" w:hAnsi="Times New Roman" w:cs="Times New Roman"/>
          <w:sz w:val="24"/>
          <w:szCs w:val="24"/>
        </w:rPr>
        <w:t xml:space="preserve"> </w:t>
      </w:r>
      <w:r>
        <w:rPr>
          <w:rFonts w:ascii="Times New Roman" w:hAnsi="Times New Roman" w:cs="Times New Roman"/>
          <w:sz w:val="24"/>
          <w:szCs w:val="24"/>
        </w:rPr>
        <w:t xml:space="preserve">Пензенского района </w:t>
      </w:r>
      <w:r w:rsidRPr="00152CCF">
        <w:rPr>
          <w:rFonts w:ascii="Times New Roman" w:hAnsi="Times New Roman" w:cs="Times New Roman"/>
          <w:sz w:val="24"/>
          <w:szCs w:val="24"/>
        </w:rPr>
        <w:t>Пензенской области</w:t>
      </w:r>
    </w:p>
    <w:p w:rsidR="0041026E" w:rsidRPr="00152CCF" w:rsidRDefault="0041026E" w:rsidP="0041026E">
      <w:pPr>
        <w:pStyle w:val="ConsPlusNormal"/>
        <w:spacing w:line="235" w:lineRule="auto"/>
        <w:ind w:left="5670"/>
        <w:jc w:val="right"/>
        <w:rPr>
          <w:rFonts w:cs="Times New Roman"/>
        </w:rPr>
      </w:pPr>
      <w:r w:rsidRPr="00152CCF">
        <w:rPr>
          <w:rFonts w:cs="Times New Roman"/>
        </w:rPr>
        <w:t xml:space="preserve">от </w:t>
      </w:r>
      <w:r>
        <w:rPr>
          <w:rFonts w:cs="Times New Roman"/>
        </w:rPr>
        <w:t xml:space="preserve">   </w:t>
      </w:r>
      <w:r w:rsidRPr="00DE589A">
        <w:rPr>
          <w:color w:val="000000"/>
        </w:rPr>
        <w:t>№</w:t>
      </w:r>
      <w:r w:rsidRPr="00680C4D">
        <w:rPr>
          <w:color w:val="000000"/>
          <w:sz w:val="28"/>
        </w:rPr>
        <w:t xml:space="preserve">                     </w:t>
      </w:r>
    </w:p>
    <w:p w:rsidR="00170723" w:rsidRDefault="0041026E">
      <w:pPr>
        <w:pStyle w:val="ConsPlusTitle"/>
        <w:jc w:val="center"/>
      </w:pPr>
      <w:r>
        <w:t>МЕСТНЫЕ НОРМАТИВЫ</w:t>
      </w:r>
    </w:p>
    <w:p w:rsidR="00170723" w:rsidRDefault="00170723">
      <w:pPr>
        <w:pStyle w:val="ConsPlusTitle"/>
        <w:jc w:val="center"/>
      </w:pPr>
      <w:r>
        <w:t>ГРАДОСТРОИТЕЛЬНОГО ПРОЕКТИРОВАНИЯ</w:t>
      </w:r>
      <w:r w:rsidR="00B607FB">
        <w:t xml:space="preserve"> </w:t>
      </w:r>
      <w:r w:rsidR="000216C1">
        <w:t>МИЧУРИНСКОГО</w:t>
      </w:r>
      <w:r w:rsidR="00B607FB">
        <w:rPr>
          <w:color w:val="FF0000"/>
        </w:rPr>
        <w:t xml:space="preserve"> </w:t>
      </w:r>
      <w:r w:rsidR="00C93A07">
        <w:t>СЕЛЬСОВЕТА</w:t>
      </w:r>
      <w:r w:rsidR="00C65E4F">
        <w:t xml:space="preserve"> ПЕНЗЕНСКОГО РАЙОНА </w:t>
      </w:r>
      <w:r>
        <w:t>ПЕНЗЕНСКОЙ ОБЛАСТИ</w:t>
      </w:r>
    </w:p>
    <w:p w:rsidR="00170723" w:rsidRDefault="00170723">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10207"/>
      </w:tblGrid>
      <w:tr w:rsidR="00170723">
        <w:trPr>
          <w:jc w:val="center"/>
        </w:trPr>
        <w:tc>
          <w:tcPr>
            <w:tcW w:w="10147" w:type="dxa"/>
            <w:tcBorders>
              <w:top w:val="nil"/>
              <w:left w:val="single" w:sz="24" w:space="0" w:color="CED3F1"/>
              <w:bottom w:val="nil"/>
              <w:right w:val="single" w:sz="24" w:space="0" w:color="F4F3F8"/>
            </w:tcBorders>
            <w:shd w:val="clear" w:color="auto" w:fill="F4F3F8"/>
          </w:tcPr>
          <w:p w:rsidR="00170723" w:rsidRDefault="00170723" w:rsidP="00C65E4F">
            <w:pPr>
              <w:pStyle w:val="ConsPlusNormal"/>
            </w:pPr>
          </w:p>
        </w:tc>
      </w:tr>
    </w:tbl>
    <w:p w:rsidR="00170723" w:rsidRDefault="00170723">
      <w:pPr>
        <w:pStyle w:val="ConsPlusNormal"/>
        <w:jc w:val="both"/>
      </w:pPr>
    </w:p>
    <w:p w:rsidR="00170723" w:rsidRDefault="00170723" w:rsidP="00CF534C">
      <w:pPr>
        <w:pStyle w:val="ConsPlusTitle"/>
        <w:jc w:val="center"/>
        <w:outlineLvl w:val="1"/>
      </w:pPr>
      <w:r>
        <w:t>1. Основная часть</w:t>
      </w:r>
    </w:p>
    <w:p w:rsidR="00170723" w:rsidRDefault="00170723" w:rsidP="00CF534C">
      <w:pPr>
        <w:pStyle w:val="ConsPlusNormal"/>
        <w:jc w:val="both"/>
      </w:pPr>
    </w:p>
    <w:p w:rsidR="00170723" w:rsidRDefault="00C65E4F" w:rsidP="00CF534C">
      <w:pPr>
        <w:pStyle w:val="ConsPlusNormal"/>
        <w:ind w:firstLine="540"/>
        <w:jc w:val="both"/>
      </w:pPr>
      <w:r>
        <w:t>П</w:t>
      </w:r>
      <w:r w:rsidR="00170723">
        <w:t xml:space="preserve">редельные значения расчетных показателей минимально допустимого уровня обеспеченности объектами местного значения населения </w:t>
      </w:r>
      <w:r w:rsidR="000216C1">
        <w:t>Мичуринского</w:t>
      </w:r>
      <w:r w:rsidR="00B607FB">
        <w:t xml:space="preserve"> </w:t>
      </w:r>
      <w:r w:rsidR="00C93A07">
        <w:t>сельсовета</w:t>
      </w:r>
      <w:r>
        <w:t xml:space="preserve"> Пензенского района </w:t>
      </w:r>
      <w:r w:rsidR="00170723">
        <w:t xml:space="preserve">Пензенской области и предельные значения расчетных показателей максимально допустимого уровня территориальной доступности таких объектов для населения </w:t>
      </w:r>
      <w:r w:rsidR="000216C1">
        <w:t>Мичуринского</w:t>
      </w:r>
      <w:r>
        <w:t xml:space="preserve"> </w:t>
      </w:r>
      <w:r w:rsidR="00C93A07">
        <w:t>сельсовета</w:t>
      </w:r>
      <w:r>
        <w:t xml:space="preserve"> Пензенского района </w:t>
      </w:r>
      <w:r w:rsidR="00170723">
        <w:t>Пензенской области.</w:t>
      </w:r>
    </w:p>
    <w:p w:rsidR="00170723" w:rsidRDefault="00170723" w:rsidP="00CF534C">
      <w:pPr>
        <w:pStyle w:val="ConsPlusNormal"/>
        <w:jc w:val="both"/>
      </w:pPr>
    </w:p>
    <w:p w:rsidR="00C65E4F" w:rsidRDefault="00170723" w:rsidP="00CF534C">
      <w:pPr>
        <w:pStyle w:val="ConsPlusTitle"/>
        <w:jc w:val="center"/>
        <w:outlineLvl w:val="2"/>
      </w:pPr>
      <w:bookmarkStart w:id="0" w:name="P44"/>
      <w:bookmarkEnd w:id="0"/>
      <w:r>
        <w:t>1.1. Объекты в области транспорта</w:t>
      </w:r>
      <w:r w:rsidR="00C93A07">
        <w:t>:</w:t>
      </w:r>
      <w:r>
        <w:t xml:space="preserve"> </w:t>
      </w:r>
    </w:p>
    <w:p w:rsidR="00170723" w:rsidRDefault="00170723" w:rsidP="00CF534C">
      <w:pPr>
        <w:pStyle w:val="ConsPlusTitle"/>
        <w:jc w:val="center"/>
      </w:pPr>
      <w:r>
        <w:t xml:space="preserve"> автомобильные дороги </w:t>
      </w:r>
    </w:p>
    <w:p w:rsidR="00170723" w:rsidRDefault="00170723" w:rsidP="00CF534C">
      <w:pPr>
        <w:pStyle w:val="ConsPlusTitle"/>
        <w:jc w:val="center"/>
      </w:pPr>
      <w:r>
        <w:t>местного значения</w:t>
      </w:r>
    </w:p>
    <w:p w:rsidR="00170723" w:rsidRDefault="00170723" w:rsidP="00CF53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1928"/>
        <w:gridCol w:w="1932"/>
        <w:gridCol w:w="2439"/>
        <w:gridCol w:w="1134"/>
        <w:gridCol w:w="1843"/>
      </w:tblGrid>
      <w:tr w:rsidR="00170723" w:rsidTr="00B607FB">
        <w:tc>
          <w:tcPr>
            <w:tcW w:w="709" w:type="dxa"/>
            <w:vMerge w:val="restart"/>
          </w:tcPr>
          <w:p w:rsidR="00170723" w:rsidRDefault="00170723" w:rsidP="00CF534C">
            <w:pPr>
              <w:pStyle w:val="ConsPlusNormal"/>
              <w:jc w:val="center"/>
            </w:pPr>
            <w:r>
              <w:t>N</w:t>
            </w:r>
          </w:p>
          <w:p w:rsidR="00170723" w:rsidRDefault="00170723" w:rsidP="00CF534C">
            <w:pPr>
              <w:pStyle w:val="ConsPlusNormal"/>
              <w:jc w:val="center"/>
            </w:pPr>
            <w:proofErr w:type="spellStart"/>
            <w:proofErr w:type="gramStart"/>
            <w:r>
              <w:t>п</w:t>
            </w:r>
            <w:proofErr w:type="spellEnd"/>
            <w:proofErr w:type="gramEnd"/>
            <w:r>
              <w:t>/</w:t>
            </w:r>
            <w:proofErr w:type="spellStart"/>
            <w:r>
              <w:t>п</w:t>
            </w:r>
            <w:proofErr w:type="spellEnd"/>
          </w:p>
        </w:tc>
        <w:tc>
          <w:tcPr>
            <w:tcW w:w="1928" w:type="dxa"/>
            <w:vMerge w:val="restart"/>
          </w:tcPr>
          <w:p w:rsidR="00170723" w:rsidRDefault="00170723" w:rsidP="00CF534C">
            <w:pPr>
              <w:pStyle w:val="ConsPlusNormal"/>
              <w:jc w:val="center"/>
            </w:pPr>
            <w:r>
              <w:t>Наименование объекта</w:t>
            </w:r>
          </w:p>
        </w:tc>
        <w:tc>
          <w:tcPr>
            <w:tcW w:w="4371" w:type="dxa"/>
            <w:gridSpan w:val="2"/>
          </w:tcPr>
          <w:p w:rsidR="00170723" w:rsidRDefault="00170723" w:rsidP="00CF534C">
            <w:pPr>
              <w:pStyle w:val="ConsPlusNormal"/>
              <w:jc w:val="center"/>
            </w:pPr>
            <w:r>
              <w:t>Расчетный и предельный показатели минимально допустимого уровня обеспеченности</w:t>
            </w:r>
          </w:p>
        </w:tc>
        <w:tc>
          <w:tcPr>
            <w:tcW w:w="2977" w:type="dxa"/>
            <w:gridSpan w:val="2"/>
          </w:tcPr>
          <w:p w:rsidR="00170723" w:rsidRDefault="00170723" w:rsidP="00CF534C">
            <w:pPr>
              <w:pStyle w:val="ConsPlusNormal"/>
              <w:jc w:val="center"/>
            </w:pPr>
            <w:r>
              <w:t>Расчетный и предельный показатели максимально допустимого уровня территориальной доступности</w:t>
            </w:r>
          </w:p>
        </w:tc>
      </w:tr>
      <w:tr w:rsidR="00170723" w:rsidTr="00B607FB">
        <w:tc>
          <w:tcPr>
            <w:tcW w:w="709" w:type="dxa"/>
            <w:vMerge/>
          </w:tcPr>
          <w:p w:rsidR="00170723" w:rsidRDefault="00170723" w:rsidP="00CF534C">
            <w:pPr>
              <w:spacing w:after="0"/>
            </w:pPr>
          </w:p>
        </w:tc>
        <w:tc>
          <w:tcPr>
            <w:tcW w:w="1928" w:type="dxa"/>
            <w:vMerge/>
          </w:tcPr>
          <w:p w:rsidR="00170723" w:rsidRDefault="00170723" w:rsidP="00CF534C">
            <w:pPr>
              <w:spacing w:after="0"/>
            </w:pPr>
          </w:p>
        </w:tc>
        <w:tc>
          <w:tcPr>
            <w:tcW w:w="1932" w:type="dxa"/>
          </w:tcPr>
          <w:p w:rsidR="00170723" w:rsidRDefault="00170723" w:rsidP="00CF534C">
            <w:pPr>
              <w:pStyle w:val="ConsPlusNormal"/>
              <w:jc w:val="center"/>
            </w:pPr>
            <w:r>
              <w:t>единица измерения</w:t>
            </w:r>
          </w:p>
        </w:tc>
        <w:tc>
          <w:tcPr>
            <w:tcW w:w="2439" w:type="dxa"/>
          </w:tcPr>
          <w:p w:rsidR="00170723" w:rsidRDefault="00170723" w:rsidP="00CF534C">
            <w:pPr>
              <w:pStyle w:val="ConsPlusNormal"/>
              <w:jc w:val="center"/>
            </w:pPr>
            <w:r>
              <w:t>величина</w:t>
            </w:r>
          </w:p>
        </w:tc>
        <w:tc>
          <w:tcPr>
            <w:tcW w:w="1134" w:type="dxa"/>
          </w:tcPr>
          <w:p w:rsidR="00170723" w:rsidRDefault="00170723" w:rsidP="00CF534C">
            <w:pPr>
              <w:pStyle w:val="ConsPlusNormal"/>
              <w:jc w:val="center"/>
            </w:pPr>
            <w:r>
              <w:t>единица измерения</w:t>
            </w:r>
          </w:p>
        </w:tc>
        <w:tc>
          <w:tcPr>
            <w:tcW w:w="1843" w:type="dxa"/>
          </w:tcPr>
          <w:p w:rsidR="00170723" w:rsidRDefault="00170723" w:rsidP="00CF534C">
            <w:pPr>
              <w:pStyle w:val="ConsPlusNormal"/>
              <w:jc w:val="center"/>
            </w:pPr>
            <w:r>
              <w:t>величина</w:t>
            </w:r>
          </w:p>
        </w:tc>
      </w:tr>
      <w:tr w:rsidR="00170723" w:rsidTr="00B607FB">
        <w:tc>
          <w:tcPr>
            <w:tcW w:w="709" w:type="dxa"/>
          </w:tcPr>
          <w:p w:rsidR="00170723" w:rsidRDefault="00170723" w:rsidP="00CF534C">
            <w:pPr>
              <w:pStyle w:val="ConsPlusNormal"/>
              <w:jc w:val="center"/>
            </w:pPr>
            <w:r>
              <w:t>1</w:t>
            </w:r>
          </w:p>
        </w:tc>
        <w:tc>
          <w:tcPr>
            <w:tcW w:w="1928" w:type="dxa"/>
          </w:tcPr>
          <w:p w:rsidR="00170723" w:rsidRDefault="00170723" w:rsidP="00CF534C">
            <w:pPr>
              <w:pStyle w:val="ConsPlusNormal"/>
              <w:jc w:val="center"/>
            </w:pPr>
            <w:r>
              <w:t>2</w:t>
            </w:r>
          </w:p>
        </w:tc>
        <w:tc>
          <w:tcPr>
            <w:tcW w:w="1932" w:type="dxa"/>
          </w:tcPr>
          <w:p w:rsidR="00170723" w:rsidRDefault="00170723" w:rsidP="00CF534C">
            <w:pPr>
              <w:pStyle w:val="ConsPlusNormal"/>
              <w:jc w:val="center"/>
            </w:pPr>
            <w:r>
              <w:t>3</w:t>
            </w:r>
          </w:p>
        </w:tc>
        <w:tc>
          <w:tcPr>
            <w:tcW w:w="2439" w:type="dxa"/>
          </w:tcPr>
          <w:p w:rsidR="00170723" w:rsidRDefault="00170723" w:rsidP="00CF534C">
            <w:pPr>
              <w:pStyle w:val="ConsPlusNormal"/>
              <w:jc w:val="center"/>
            </w:pPr>
            <w:r>
              <w:t>4</w:t>
            </w:r>
          </w:p>
        </w:tc>
        <w:tc>
          <w:tcPr>
            <w:tcW w:w="1134" w:type="dxa"/>
          </w:tcPr>
          <w:p w:rsidR="00170723" w:rsidRDefault="00170723" w:rsidP="00CF534C">
            <w:pPr>
              <w:pStyle w:val="ConsPlusNormal"/>
              <w:jc w:val="center"/>
            </w:pPr>
            <w:r>
              <w:t>5</w:t>
            </w:r>
          </w:p>
        </w:tc>
        <w:tc>
          <w:tcPr>
            <w:tcW w:w="1843" w:type="dxa"/>
          </w:tcPr>
          <w:p w:rsidR="00170723" w:rsidRDefault="00170723" w:rsidP="00CF534C">
            <w:pPr>
              <w:pStyle w:val="ConsPlusNormal"/>
              <w:jc w:val="center"/>
            </w:pPr>
            <w:r>
              <w:t>6</w:t>
            </w:r>
          </w:p>
        </w:tc>
      </w:tr>
      <w:tr w:rsidR="00170723" w:rsidTr="00B607FB">
        <w:tblPrEx>
          <w:tblBorders>
            <w:insideH w:val="nil"/>
          </w:tblBorders>
        </w:tblPrEx>
        <w:tc>
          <w:tcPr>
            <w:tcW w:w="709" w:type="dxa"/>
            <w:tcBorders>
              <w:bottom w:val="nil"/>
            </w:tcBorders>
          </w:tcPr>
          <w:p w:rsidR="00170723" w:rsidRDefault="006A30CA" w:rsidP="00CF534C">
            <w:pPr>
              <w:pStyle w:val="ConsPlusNormal"/>
              <w:outlineLvl w:val="3"/>
            </w:pPr>
            <w:r>
              <w:t>1</w:t>
            </w:r>
          </w:p>
        </w:tc>
        <w:tc>
          <w:tcPr>
            <w:tcW w:w="9276" w:type="dxa"/>
            <w:gridSpan w:val="5"/>
            <w:tcBorders>
              <w:bottom w:val="nil"/>
            </w:tcBorders>
          </w:tcPr>
          <w:p w:rsidR="00170723" w:rsidRDefault="00170723" w:rsidP="00CF534C">
            <w:pPr>
              <w:pStyle w:val="ConsPlusNormal"/>
            </w:pPr>
            <w:r>
              <w:t>Объекты местного значения сельского поселения</w:t>
            </w:r>
          </w:p>
        </w:tc>
      </w:tr>
      <w:tr w:rsidR="00170723" w:rsidTr="00B607FB">
        <w:tc>
          <w:tcPr>
            <w:tcW w:w="709" w:type="dxa"/>
            <w:vMerge w:val="restart"/>
            <w:tcBorders>
              <w:bottom w:val="nil"/>
            </w:tcBorders>
          </w:tcPr>
          <w:p w:rsidR="00170723" w:rsidRDefault="006A30CA" w:rsidP="00CF534C">
            <w:pPr>
              <w:pStyle w:val="ConsPlusNormal"/>
            </w:pPr>
            <w:r>
              <w:t>1</w:t>
            </w:r>
            <w:r w:rsidR="00170723">
              <w:t>.1</w:t>
            </w:r>
          </w:p>
        </w:tc>
        <w:tc>
          <w:tcPr>
            <w:tcW w:w="1928" w:type="dxa"/>
          </w:tcPr>
          <w:p w:rsidR="00170723" w:rsidRDefault="00170723" w:rsidP="00CF534C">
            <w:pPr>
              <w:pStyle w:val="ConsPlusNormal"/>
              <w:jc w:val="center"/>
            </w:pPr>
            <w:r>
              <w:t xml:space="preserve">Улично-дорожная сеть </w:t>
            </w:r>
            <w:hyperlink w:anchor="P284" w:history="1">
              <w:r>
                <w:rPr>
                  <w:color w:val="0000FF"/>
                </w:rPr>
                <w:t>&lt;*&gt;</w:t>
              </w:r>
            </w:hyperlink>
          </w:p>
        </w:tc>
        <w:tc>
          <w:tcPr>
            <w:tcW w:w="1932" w:type="dxa"/>
          </w:tcPr>
          <w:p w:rsidR="00170723" w:rsidRDefault="00170723" w:rsidP="00CF534C">
            <w:pPr>
              <w:pStyle w:val="ConsPlusNormal"/>
              <w:jc w:val="center"/>
            </w:pPr>
            <w:r>
              <w:t xml:space="preserve">плотность сети, </w:t>
            </w:r>
            <w:proofErr w:type="gramStart"/>
            <w:r>
              <w:t>км</w:t>
            </w:r>
            <w:proofErr w:type="gramEnd"/>
            <w:r>
              <w:t>/кв. км</w:t>
            </w:r>
          </w:p>
        </w:tc>
        <w:tc>
          <w:tcPr>
            <w:tcW w:w="2439" w:type="dxa"/>
          </w:tcPr>
          <w:p w:rsidR="00170723" w:rsidRDefault="00170723" w:rsidP="00CF534C">
            <w:pPr>
              <w:pStyle w:val="ConsPlusNormal"/>
              <w:jc w:val="center"/>
            </w:pPr>
            <w:r>
              <w:t>2,0</w:t>
            </w:r>
          </w:p>
        </w:tc>
        <w:tc>
          <w:tcPr>
            <w:tcW w:w="2977" w:type="dxa"/>
            <w:gridSpan w:val="2"/>
          </w:tcPr>
          <w:p w:rsidR="00170723" w:rsidRDefault="00170723" w:rsidP="00CF534C">
            <w:pPr>
              <w:pStyle w:val="ConsPlusNormal"/>
              <w:jc w:val="center"/>
            </w:pPr>
            <w:r>
              <w:t>не нормируется</w:t>
            </w:r>
          </w:p>
        </w:tc>
      </w:tr>
      <w:tr w:rsidR="00170723" w:rsidTr="00B607FB">
        <w:tblPrEx>
          <w:tblBorders>
            <w:insideH w:val="nil"/>
          </w:tblBorders>
        </w:tblPrEx>
        <w:tc>
          <w:tcPr>
            <w:tcW w:w="709" w:type="dxa"/>
            <w:vMerge/>
            <w:tcBorders>
              <w:bottom w:val="single" w:sz="4" w:space="0" w:color="auto"/>
            </w:tcBorders>
          </w:tcPr>
          <w:p w:rsidR="00170723" w:rsidRDefault="00170723" w:rsidP="00CF534C">
            <w:pPr>
              <w:spacing w:after="0"/>
            </w:pPr>
          </w:p>
        </w:tc>
        <w:tc>
          <w:tcPr>
            <w:tcW w:w="9276" w:type="dxa"/>
            <w:gridSpan w:val="5"/>
            <w:tcBorders>
              <w:bottom w:val="nil"/>
            </w:tcBorders>
          </w:tcPr>
          <w:p w:rsidR="00170723" w:rsidRDefault="00170723" w:rsidP="00CF534C">
            <w:pPr>
              <w:pStyle w:val="ConsPlusNormal"/>
              <w:jc w:val="both"/>
            </w:pPr>
            <w:bookmarkStart w:id="1" w:name="P284"/>
            <w:bookmarkEnd w:id="1"/>
            <w:r>
              <w:t xml:space="preserve">&lt;*&gt; В соответствии с </w:t>
            </w:r>
            <w:hyperlink r:id="rId7" w:history="1">
              <w:r>
                <w:rPr>
                  <w:color w:val="0000FF"/>
                </w:rPr>
                <w:t>СП 42.13330.2016</w:t>
              </w:r>
            </w:hyperlink>
            <w: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70723" w:rsidRDefault="00170723" w:rsidP="00CF534C">
            <w:pPr>
              <w:pStyle w:val="ConsPlusNormal"/>
              <w:jc w:val="both"/>
            </w:pPr>
            <w: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8" w:history="1">
              <w:r>
                <w:rPr>
                  <w:color w:val="0000FF"/>
                </w:rPr>
                <w:t>СП 396.1325800.2018</w:t>
              </w:r>
            </w:hyperlink>
            <w:r>
              <w:t xml:space="preserve"> (с последующими изменениями).</w:t>
            </w:r>
          </w:p>
        </w:tc>
      </w:tr>
      <w:tr w:rsidR="00170723" w:rsidTr="00B607FB">
        <w:tc>
          <w:tcPr>
            <w:tcW w:w="709" w:type="dxa"/>
            <w:vMerge w:val="restart"/>
            <w:tcBorders>
              <w:bottom w:val="single" w:sz="4" w:space="0" w:color="auto"/>
            </w:tcBorders>
          </w:tcPr>
          <w:p w:rsidR="00170723" w:rsidRDefault="006A30CA" w:rsidP="00CF534C">
            <w:pPr>
              <w:pStyle w:val="ConsPlusNormal"/>
            </w:pPr>
            <w:r>
              <w:t>1</w:t>
            </w:r>
            <w:r w:rsidR="00170723">
              <w:t>.2</w:t>
            </w:r>
          </w:p>
        </w:tc>
        <w:tc>
          <w:tcPr>
            <w:tcW w:w="1928" w:type="dxa"/>
          </w:tcPr>
          <w:p w:rsidR="00170723" w:rsidRDefault="00170723" w:rsidP="00CF534C">
            <w:pPr>
              <w:pStyle w:val="ConsPlusNormal"/>
              <w:jc w:val="center"/>
            </w:pPr>
            <w:r>
              <w:t xml:space="preserve">Остановки общественного поселкового транспорта </w:t>
            </w:r>
            <w:hyperlink w:anchor="P292" w:history="1">
              <w:r>
                <w:rPr>
                  <w:color w:val="0000FF"/>
                </w:rPr>
                <w:t>&lt;*&gt;</w:t>
              </w:r>
            </w:hyperlink>
          </w:p>
        </w:tc>
        <w:tc>
          <w:tcPr>
            <w:tcW w:w="1932" w:type="dxa"/>
          </w:tcPr>
          <w:p w:rsidR="00170723" w:rsidRDefault="00170723" w:rsidP="00CF534C">
            <w:pPr>
              <w:pStyle w:val="ConsPlusNormal"/>
              <w:jc w:val="center"/>
            </w:pPr>
            <w:r>
              <w:t>остановочный пункт (количество)</w:t>
            </w:r>
          </w:p>
        </w:tc>
        <w:tc>
          <w:tcPr>
            <w:tcW w:w="2439" w:type="dxa"/>
          </w:tcPr>
          <w:p w:rsidR="00170723" w:rsidRDefault="00170723" w:rsidP="00CF534C">
            <w:pPr>
              <w:pStyle w:val="ConsPlusNormal"/>
              <w:jc w:val="center"/>
            </w:pPr>
            <w:r>
              <w:t>1 на отрезок улицы протяженностью 600 м</w:t>
            </w:r>
          </w:p>
        </w:tc>
        <w:tc>
          <w:tcPr>
            <w:tcW w:w="2977" w:type="dxa"/>
            <w:gridSpan w:val="2"/>
          </w:tcPr>
          <w:p w:rsidR="00170723" w:rsidRDefault="00170723" w:rsidP="00CF534C">
            <w:pPr>
              <w:pStyle w:val="ConsPlusNormal"/>
              <w:jc w:val="center"/>
            </w:pPr>
            <w:r>
              <w:t>не нормируется</w:t>
            </w:r>
          </w:p>
        </w:tc>
      </w:tr>
      <w:tr w:rsidR="00170723" w:rsidTr="00B607FB">
        <w:tblPrEx>
          <w:tblBorders>
            <w:insideH w:val="nil"/>
          </w:tblBorders>
        </w:tblPrEx>
        <w:tc>
          <w:tcPr>
            <w:tcW w:w="709" w:type="dxa"/>
            <w:vMerge/>
            <w:tcBorders>
              <w:bottom w:val="single" w:sz="4" w:space="0" w:color="auto"/>
            </w:tcBorders>
          </w:tcPr>
          <w:p w:rsidR="00170723" w:rsidRDefault="00170723" w:rsidP="00CF534C">
            <w:pPr>
              <w:spacing w:after="0"/>
            </w:pPr>
          </w:p>
        </w:tc>
        <w:tc>
          <w:tcPr>
            <w:tcW w:w="9276" w:type="dxa"/>
            <w:gridSpan w:val="5"/>
            <w:tcBorders>
              <w:bottom w:val="single" w:sz="4" w:space="0" w:color="auto"/>
            </w:tcBorders>
          </w:tcPr>
          <w:p w:rsidR="00170723" w:rsidRDefault="00170723" w:rsidP="00CF534C">
            <w:pPr>
              <w:pStyle w:val="ConsPlusNormal"/>
            </w:pPr>
            <w:bookmarkStart w:id="2" w:name="P292"/>
            <w:bookmarkEnd w:id="2"/>
            <w:r>
              <w:t>&lt;*&gt; при наличии маршрутной сети общественного поселкового транспорта</w:t>
            </w:r>
          </w:p>
        </w:tc>
      </w:tr>
    </w:tbl>
    <w:p w:rsidR="00170723" w:rsidRDefault="00170723" w:rsidP="00CF534C">
      <w:pPr>
        <w:pStyle w:val="ConsPlusNormal"/>
        <w:jc w:val="both"/>
      </w:pPr>
    </w:p>
    <w:p w:rsidR="00170723" w:rsidRDefault="00170723" w:rsidP="00CF534C">
      <w:pPr>
        <w:pStyle w:val="ConsPlusTitle"/>
        <w:jc w:val="center"/>
        <w:outlineLvl w:val="2"/>
      </w:pPr>
      <w:bookmarkStart w:id="3" w:name="P295"/>
      <w:bookmarkEnd w:id="3"/>
      <w:r>
        <w:t>1.2. Объекты, обеспечивающие осуществление деятельности</w:t>
      </w:r>
    </w:p>
    <w:p w:rsidR="00170723" w:rsidRDefault="00170723" w:rsidP="00CF534C">
      <w:pPr>
        <w:pStyle w:val="ConsPlusTitle"/>
        <w:jc w:val="center"/>
      </w:pPr>
      <w:r>
        <w:t xml:space="preserve">органов власти </w:t>
      </w:r>
    </w:p>
    <w:p w:rsidR="00170723" w:rsidRDefault="00170723" w:rsidP="00CF53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23"/>
        <w:gridCol w:w="1928"/>
        <w:gridCol w:w="1928"/>
        <w:gridCol w:w="2429"/>
        <w:gridCol w:w="576"/>
        <w:gridCol w:w="2401"/>
      </w:tblGrid>
      <w:tr w:rsidR="00170723" w:rsidTr="00B607FB">
        <w:tc>
          <w:tcPr>
            <w:tcW w:w="723" w:type="dxa"/>
            <w:vMerge w:val="restart"/>
          </w:tcPr>
          <w:p w:rsidR="00170723" w:rsidRDefault="00170723" w:rsidP="00CF534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928" w:type="dxa"/>
            <w:vMerge w:val="restart"/>
          </w:tcPr>
          <w:p w:rsidR="00170723" w:rsidRDefault="00170723" w:rsidP="00CF534C">
            <w:pPr>
              <w:pStyle w:val="ConsPlusNormal"/>
              <w:jc w:val="center"/>
            </w:pPr>
            <w:r>
              <w:t>Наименование объекта</w:t>
            </w:r>
          </w:p>
        </w:tc>
        <w:tc>
          <w:tcPr>
            <w:tcW w:w="4357" w:type="dxa"/>
            <w:gridSpan w:val="2"/>
          </w:tcPr>
          <w:p w:rsidR="00170723" w:rsidRDefault="00170723" w:rsidP="00CF534C">
            <w:pPr>
              <w:pStyle w:val="ConsPlusNormal"/>
              <w:jc w:val="center"/>
            </w:pPr>
            <w:r>
              <w:t>Расчетный и предельный показатели минимально допустимого уровня обеспеченности</w:t>
            </w:r>
          </w:p>
        </w:tc>
        <w:tc>
          <w:tcPr>
            <w:tcW w:w="2977" w:type="dxa"/>
            <w:gridSpan w:val="2"/>
          </w:tcPr>
          <w:p w:rsidR="00170723" w:rsidRDefault="00170723" w:rsidP="00CF534C">
            <w:pPr>
              <w:pStyle w:val="ConsPlusNormal"/>
              <w:jc w:val="center"/>
            </w:pPr>
            <w:r>
              <w:t xml:space="preserve">Расчетный и предельный показатели максимально допустимого уровня </w:t>
            </w:r>
            <w:r>
              <w:lastRenderedPageBreak/>
              <w:t>территориальной доступности</w:t>
            </w:r>
          </w:p>
        </w:tc>
      </w:tr>
      <w:tr w:rsidR="00170723" w:rsidTr="00B607FB">
        <w:tc>
          <w:tcPr>
            <w:tcW w:w="723" w:type="dxa"/>
            <w:vMerge/>
          </w:tcPr>
          <w:p w:rsidR="00170723" w:rsidRDefault="00170723" w:rsidP="00CF534C">
            <w:pPr>
              <w:spacing w:after="0"/>
            </w:pPr>
          </w:p>
        </w:tc>
        <w:tc>
          <w:tcPr>
            <w:tcW w:w="1928" w:type="dxa"/>
            <w:vMerge/>
          </w:tcPr>
          <w:p w:rsidR="00170723" w:rsidRDefault="00170723" w:rsidP="00CF534C">
            <w:pPr>
              <w:spacing w:after="0"/>
            </w:pPr>
          </w:p>
        </w:tc>
        <w:tc>
          <w:tcPr>
            <w:tcW w:w="1928" w:type="dxa"/>
          </w:tcPr>
          <w:p w:rsidR="00170723" w:rsidRDefault="00170723" w:rsidP="00CF534C">
            <w:pPr>
              <w:pStyle w:val="ConsPlusNormal"/>
              <w:jc w:val="center"/>
            </w:pPr>
            <w:r>
              <w:t>единица измерения</w:t>
            </w:r>
          </w:p>
        </w:tc>
        <w:tc>
          <w:tcPr>
            <w:tcW w:w="2429" w:type="dxa"/>
          </w:tcPr>
          <w:p w:rsidR="00170723" w:rsidRDefault="00170723" w:rsidP="00CF534C">
            <w:pPr>
              <w:pStyle w:val="ConsPlusNormal"/>
              <w:jc w:val="center"/>
            </w:pPr>
            <w:r>
              <w:t>величина</w:t>
            </w:r>
          </w:p>
        </w:tc>
        <w:tc>
          <w:tcPr>
            <w:tcW w:w="576" w:type="dxa"/>
          </w:tcPr>
          <w:p w:rsidR="00170723" w:rsidRDefault="00170723" w:rsidP="00CF534C">
            <w:pPr>
              <w:pStyle w:val="ConsPlusNormal"/>
              <w:jc w:val="center"/>
            </w:pPr>
            <w:r>
              <w:t>единица измерения</w:t>
            </w:r>
          </w:p>
        </w:tc>
        <w:tc>
          <w:tcPr>
            <w:tcW w:w="2401" w:type="dxa"/>
          </w:tcPr>
          <w:p w:rsidR="00170723" w:rsidRDefault="00170723" w:rsidP="00CF534C">
            <w:pPr>
              <w:pStyle w:val="ConsPlusNormal"/>
              <w:jc w:val="center"/>
            </w:pPr>
            <w:r>
              <w:t>величина</w:t>
            </w:r>
          </w:p>
        </w:tc>
      </w:tr>
      <w:tr w:rsidR="00170723" w:rsidTr="00B607FB">
        <w:tc>
          <w:tcPr>
            <w:tcW w:w="723" w:type="dxa"/>
          </w:tcPr>
          <w:p w:rsidR="00170723" w:rsidRDefault="00170723" w:rsidP="00CF534C">
            <w:pPr>
              <w:pStyle w:val="ConsPlusNormal"/>
              <w:jc w:val="center"/>
            </w:pPr>
            <w:r>
              <w:t>1</w:t>
            </w:r>
          </w:p>
        </w:tc>
        <w:tc>
          <w:tcPr>
            <w:tcW w:w="1928" w:type="dxa"/>
          </w:tcPr>
          <w:p w:rsidR="00170723" w:rsidRDefault="00170723" w:rsidP="00CF534C">
            <w:pPr>
              <w:pStyle w:val="ConsPlusNormal"/>
              <w:jc w:val="center"/>
            </w:pPr>
            <w:r>
              <w:t>2</w:t>
            </w:r>
          </w:p>
        </w:tc>
        <w:tc>
          <w:tcPr>
            <w:tcW w:w="1928" w:type="dxa"/>
          </w:tcPr>
          <w:p w:rsidR="00170723" w:rsidRDefault="00170723" w:rsidP="00CF534C">
            <w:pPr>
              <w:pStyle w:val="ConsPlusNormal"/>
              <w:jc w:val="center"/>
            </w:pPr>
            <w:r>
              <w:t>3</w:t>
            </w:r>
          </w:p>
        </w:tc>
        <w:tc>
          <w:tcPr>
            <w:tcW w:w="2429" w:type="dxa"/>
          </w:tcPr>
          <w:p w:rsidR="00170723" w:rsidRDefault="00170723" w:rsidP="00CF534C">
            <w:pPr>
              <w:pStyle w:val="ConsPlusNormal"/>
              <w:jc w:val="center"/>
            </w:pPr>
            <w:r>
              <w:t>4</w:t>
            </w:r>
          </w:p>
        </w:tc>
        <w:tc>
          <w:tcPr>
            <w:tcW w:w="576" w:type="dxa"/>
          </w:tcPr>
          <w:p w:rsidR="00170723" w:rsidRDefault="00170723" w:rsidP="00CF534C">
            <w:pPr>
              <w:pStyle w:val="ConsPlusNormal"/>
              <w:jc w:val="center"/>
            </w:pPr>
            <w:r>
              <w:t>5</w:t>
            </w:r>
          </w:p>
        </w:tc>
        <w:tc>
          <w:tcPr>
            <w:tcW w:w="2401" w:type="dxa"/>
          </w:tcPr>
          <w:p w:rsidR="00170723" w:rsidRDefault="00170723" w:rsidP="00CF534C">
            <w:pPr>
              <w:pStyle w:val="ConsPlusNormal"/>
              <w:jc w:val="center"/>
            </w:pPr>
            <w:r>
              <w:t>6</w:t>
            </w:r>
          </w:p>
        </w:tc>
      </w:tr>
      <w:tr w:rsidR="00170723" w:rsidTr="00B607FB">
        <w:tc>
          <w:tcPr>
            <w:tcW w:w="723" w:type="dxa"/>
          </w:tcPr>
          <w:p w:rsidR="00170723" w:rsidRDefault="006A30CA" w:rsidP="00CF534C">
            <w:pPr>
              <w:pStyle w:val="ConsPlusNormal"/>
              <w:outlineLvl w:val="3"/>
            </w:pPr>
            <w:r>
              <w:t>1</w:t>
            </w:r>
          </w:p>
        </w:tc>
        <w:tc>
          <w:tcPr>
            <w:tcW w:w="9262" w:type="dxa"/>
            <w:gridSpan w:val="5"/>
          </w:tcPr>
          <w:p w:rsidR="00170723" w:rsidRDefault="00170723" w:rsidP="00CF534C">
            <w:pPr>
              <w:pStyle w:val="ConsPlusNormal"/>
            </w:pPr>
            <w:r>
              <w:t>Объекты местного значения сельского поселени</w:t>
            </w:r>
            <w:r w:rsidR="000D37ED">
              <w:t>я</w:t>
            </w:r>
          </w:p>
        </w:tc>
      </w:tr>
      <w:tr w:rsidR="00170723" w:rsidTr="00B607FB">
        <w:tc>
          <w:tcPr>
            <w:tcW w:w="723" w:type="dxa"/>
            <w:vMerge w:val="restart"/>
          </w:tcPr>
          <w:p w:rsidR="00170723" w:rsidRDefault="006A30CA" w:rsidP="00CF534C">
            <w:pPr>
              <w:pStyle w:val="ConsPlusNormal"/>
            </w:pPr>
            <w:r>
              <w:t>1</w:t>
            </w:r>
            <w:r w:rsidR="00170723">
              <w:t>.1</w:t>
            </w:r>
          </w:p>
        </w:tc>
        <w:tc>
          <w:tcPr>
            <w:tcW w:w="1928" w:type="dxa"/>
          </w:tcPr>
          <w:p w:rsidR="00170723" w:rsidRDefault="00170723" w:rsidP="00CF534C">
            <w:pPr>
              <w:pStyle w:val="ConsPlusNormal"/>
            </w:pPr>
            <w:r>
              <w:t>Объект для размещения органов местного самоуправления муниципального образования</w:t>
            </w:r>
          </w:p>
        </w:tc>
        <w:tc>
          <w:tcPr>
            <w:tcW w:w="1928" w:type="dxa"/>
          </w:tcPr>
          <w:p w:rsidR="00170723" w:rsidRDefault="00170723" w:rsidP="00CF534C">
            <w:pPr>
              <w:pStyle w:val="ConsPlusNormal"/>
              <w:jc w:val="center"/>
            </w:pPr>
            <w:r>
              <w:t>площадь пола на 1 сотрудника, кв. м</w:t>
            </w:r>
          </w:p>
        </w:tc>
        <w:tc>
          <w:tcPr>
            <w:tcW w:w="2429" w:type="dxa"/>
          </w:tcPr>
          <w:p w:rsidR="00170723" w:rsidRDefault="00170723" w:rsidP="00CF534C">
            <w:pPr>
              <w:pStyle w:val="ConsPlusNormal"/>
              <w:jc w:val="center"/>
            </w:pPr>
            <w:r>
              <w:t xml:space="preserve">6 </w:t>
            </w:r>
            <w:hyperlink w:anchor="P371" w:history="1">
              <w:r>
                <w:rPr>
                  <w:color w:val="0000FF"/>
                </w:rPr>
                <w:t>&lt;*&gt;</w:t>
              </w:r>
            </w:hyperlink>
          </w:p>
        </w:tc>
        <w:tc>
          <w:tcPr>
            <w:tcW w:w="2977" w:type="dxa"/>
            <w:gridSpan w:val="2"/>
          </w:tcPr>
          <w:p w:rsidR="00170723" w:rsidRDefault="00170723" w:rsidP="00CF534C">
            <w:pPr>
              <w:pStyle w:val="ConsPlusNormal"/>
              <w:jc w:val="center"/>
            </w:pPr>
            <w:r>
              <w:t>не нормируется и определяется заданием на проектирование</w:t>
            </w:r>
          </w:p>
        </w:tc>
      </w:tr>
      <w:tr w:rsidR="00170723" w:rsidTr="00B607FB">
        <w:tc>
          <w:tcPr>
            <w:tcW w:w="723" w:type="dxa"/>
            <w:vMerge/>
          </w:tcPr>
          <w:p w:rsidR="00170723" w:rsidRDefault="00170723" w:rsidP="00CF534C">
            <w:pPr>
              <w:spacing w:after="0"/>
            </w:pPr>
          </w:p>
        </w:tc>
        <w:tc>
          <w:tcPr>
            <w:tcW w:w="9262" w:type="dxa"/>
            <w:gridSpan w:val="5"/>
          </w:tcPr>
          <w:p w:rsidR="00170723" w:rsidRDefault="00170723" w:rsidP="00CF534C">
            <w:pPr>
              <w:pStyle w:val="ConsPlusNormal"/>
              <w:jc w:val="both"/>
            </w:pPr>
            <w:bookmarkStart w:id="4" w:name="P371"/>
            <w:bookmarkEnd w:id="4"/>
            <w:r>
              <w:t xml:space="preserve">&lt;*&gt; Без учета площади, предназначенной для размещения </w:t>
            </w:r>
            <w:proofErr w:type="spellStart"/>
            <w:r>
              <w:t>оргтехоснастки</w:t>
            </w:r>
            <w:proofErr w:type="spellEnd"/>
            <w:r>
              <w:t>.</w:t>
            </w:r>
          </w:p>
        </w:tc>
      </w:tr>
    </w:tbl>
    <w:p w:rsidR="00170723" w:rsidRDefault="00170723" w:rsidP="00CF534C">
      <w:pPr>
        <w:pStyle w:val="ConsPlusNormal"/>
        <w:jc w:val="both"/>
      </w:pPr>
    </w:p>
    <w:p w:rsidR="00170723" w:rsidRDefault="00170723" w:rsidP="00CF534C">
      <w:pPr>
        <w:pStyle w:val="ConsPlusNormal"/>
        <w:jc w:val="both"/>
      </w:pPr>
      <w:bookmarkStart w:id="5" w:name="P373"/>
      <w:bookmarkEnd w:id="5"/>
    </w:p>
    <w:p w:rsidR="00170723" w:rsidRDefault="00170723" w:rsidP="00CF534C">
      <w:pPr>
        <w:pStyle w:val="ConsPlusTitle"/>
        <w:jc w:val="center"/>
        <w:outlineLvl w:val="2"/>
      </w:pPr>
      <w:bookmarkStart w:id="6" w:name="P479"/>
      <w:bookmarkEnd w:id="6"/>
      <w:r>
        <w:t>1.</w:t>
      </w:r>
      <w:r w:rsidR="006A30CA">
        <w:t>3</w:t>
      </w:r>
      <w:r>
        <w:t>. Об</w:t>
      </w:r>
      <w:r w:rsidR="006A30CA">
        <w:t>ъекты инженерной инфраструктуры</w:t>
      </w:r>
    </w:p>
    <w:p w:rsidR="00170723" w:rsidRDefault="00170723" w:rsidP="00CF534C">
      <w:pPr>
        <w:pStyle w:val="ConsPlusTitle"/>
        <w:jc w:val="center"/>
      </w:pPr>
      <w:r>
        <w:t xml:space="preserve"> местного значения, в том числе линейные и объекты</w:t>
      </w:r>
    </w:p>
    <w:p w:rsidR="00170723" w:rsidRDefault="00170723" w:rsidP="00CF534C">
      <w:pPr>
        <w:pStyle w:val="ConsPlusTitle"/>
        <w:jc w:val="center"/>
      </w:pPr>
      <w:r>
        <w:t>энергетики</w:t>
      </w:r>
    </w:p>
    <w:p w:rsidR="00170723" w:rsidRDefault="00170723" w:rsidP="00CF53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2127"/>
        <w:gridCol w:w="1134"/>
        <w:gridCol w:w="1048"/>
        <w:gridCol w:w="425"/>
        <w:gridCol w:w="907"/>
        <w:gridCol w:w="964"/>
        <w:gridCol w:w="1418"/>
        <w:gridCol w:w="1507"/>
      </w:tblGrid>
      <w:tr w:rsidR="00170723">
        <w:tc>
          <w:tcPr>
            <w:tcW w:w="709" w:type="dxa"/>
            <w:vMerge w:val="restart"/>
          </w:tcPr>
          <w:p w:rsidR="00170723" w:rsidRDefault="00170723" w:rsidP="00CF534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127" w:type="dxa"/>
            <w:vMerge w:val="restart"/>
          </w:tcPr>
          <w:p w:rsidR="00170723" w:rsidRDefault="00170723" w:rsidP="00CF534C">
            <w:pPr>
              <w:pStyle w:val="ConsPlusNormal"/>
              <w:jc w:val="center"/>
            </w:pPr>
            <w:r>
              <w:t>Наименование объекта</w:t>
            </w:r>
          </w:p>
        </w:tc>
        <w:tc>
          <w:tcPr>
            <w:tcW w:w="4478" w:type="dxa"/>
            <w:gridSpan w:val="5"/>
          </w:tcPr>
          <w:p w:rsidR="00170723" w:rsidRDefault="00170723" w:rsidP="00CF534C">
            <w:pPr>
              <w:pStyle w:val="ConsPlusNormal"/>
              <w:jc w:val="center"/>
            </w:pPr>
            <w:r>
              <w:t>Расчетный и предельный показатели минимально допустимого уровня обеспеченности</w:t>
            </w:r>
          </w:p>
        </w:tc>
        <w:tc>
          <w:tcPr>
            <w:tcW w:w="2925" w:type="dxa"/>
            <w:gridSpan w:val="2"/>
          </w:tcPr>
          <w:p w:rsidR="00170723" w:rsidRDefault="00170723" w:rsidP="00CF534C">
            <w:pPr>
              <w:pStyle w:val="ConsPlusNormal"/>
              <w:jc w:val="center"/>
            </w:pPr>
            <w:r>
              <w:t>Расчетный и предельный показатели максимально допустимого уровня территориальной доступности</w:t>
            </w:r>
          </w:p>
        </w:tc>
      </w:tr>
      <w:tr w:rsidR="00170723">
        <w:tc>
          <w:tcPr>
            <w:tcW w:w="709" w:type="dxa"/>
            <w:vMerge/>
          </w:tcPr>
          <w:p w:rsidR="00170723" w:rsidRDefault="00170723" w:rsidP="00CF534C">
            <w:pPr>
              <w:spacing w:after="0"/>
            </w:pPr>
          </w:p>
        </w:tc>
        <w:tc>
          <w:tcPr>
            <w:tcW w:w="2127" w:type="dxa"/>
            <w:vMerge/>
          </w:tcPr>
          <w:p w:rsidR="00170723" w:rsidRDefault="00170723" w:rsidP="00CF534C">
            <w:pPr>
              <w:spacing w:after="0"/>
            </w:pPr>
          </w:p>
        </w:tc>
        <w:tc>
          <w:tcPr>
            <w:tcW w:w="1134" w:type="dxa"/>
          </w:tcPr>
          <w:p w:rsidR="00170723" w:rsidRDefault="00170723" w:rsidP="00CF534C">
            <w:pPr>
              <w:pStyle w:val="ConsPlusNormal"/>
              <w:jc w:val="center"/>
            </w:pPr>
            <w:r>
              <w:t>единица измерения</w:t>
            </w:r>
          </w:p>
        </w:tc>
        <w:tc>
          <w:tcPr>
            <w:tcW w:w="3344" w:type="dxa"/>
            <w:gridSpan w:val="4"/>
            <w:vAlign w:val="center"/>
          </w:tcPr>
          <w:p w:rsidR="00170723" w:rsidRDefault="00170723" w:rsidP="00CF534C">
            <w:pPr>
              <w:pStyle w:val="ConsPlusNormal"/>
              <w:jc w:val="center"/>
            </w:pPr>
            <w:r>
              <w:t>величина</w:t>
            </w:r>
          </w:p>
        </w:tc>
        <w:tc>
          <w:tcPr>
            <w:tcW w:w="1418" w:type="dxa"/>
            <w:vAlign w:val="center"/>
          </w:tcPr>
          <w:p w:rsidR="00170723" w:rsidRDefault="00170723" w:rsidP="00CF534C">
            <w:pPr>
              <w:pStyle w:val="ConsPlusNormal"/>
              <w:jc w:val="center"/>
            </w:pPr>
            <w:r>
              <w:t>единица измерения</w:t>
            </w:r>
          </w:p>
        </w:tc>
        <w:tc>
          <w:tcPr>
            <w:tcW w:w="1507" w:type="dxa"/>
            <w:vAlign w:val="center"/>
          </w:tcPr>
          <w:p w:rsidR="00170723" w:rsidRDefault="00170723" w:rsidP="00CF534C">
            <w:pPr>
              <w:pStyle w:val="ConsPlusNormal"/>
              <w:jc w:val="center"/>
            </w:pPr>
            <w:r>
              <w:t>величина</w:t>
            </w:r>
          </w:p>
        </w:tc>
      </w:tr>
      <w:tr w:rsidR="00170723">
        <w:tc>
          <w:tcPr>
            <w:tcW w:w="709" w:type="dxa"/>
          </w:tcPr>
          <w:p w:rsidR="00170723" w:rsidRDefault="00170723" w:rsidP="00CF534C">
            <w:pPr>
              <w:pStyle w:val="ConsPlusNormal"/>
              <w:jc w:val="center"/>
            </w:pPr>
            <w:r>
              <w:t>1</w:t>
            </w:r>
          </w:p>
        </w:tc>
        <w:tc>
          <w:tcPr>
            <w:tcW w:w="2127" w:type="dxa"/>
          </w:tcPr>
          <w:p w:rsidR="00170723" w:rsidRDefault="00170723" w:rsidP="00CF534C">
            <w:pPr>
              <w:pStyle w:val="ConsPlusNormal"/>
              <w:jc w:val="center"/>
            </w:pPr>
            <w:r>
              <w:t>2</w:t>
            </w:r>
          </w:p>
        </w:tc>
        <w:tc>
          <w:tcPr>
            <w:tcW w:w="1134" w:type="dxa"/>
          </w:tcPr>
          <w:p w:rsidR="00170723" w:rsidRDefault="00170723" w:rsidP="00CF534C">
            <w:pPr>
              <w:pStyle w:val="ConsPlusNormal"/>
              <w:jc w:val="center"/>
            </w:pPr>
            <w:r>
              <w:t>3</w:t>
            </w:r>
          </w:p>
        </w:tc>
        <w:tc>
          <w:tcPr>
            <w:tcW w:w="3344" w:type="dxa"/>
            <w:gridSpan w:val="4"/>
          </w:tcPr>
          <w:p w:rsidR="00170723" w:rsidRDefault="00170723" w:rsidP="00CF534C">
            <w:pPr>
              <w:pStyle w:val="ConsPlusNormal"/>
              <w:jc w:val="center"/>
            </w:pPr>
            <w:r>
              <w:t>4</w:t>
            </w:r>
          </w:p>
        </w:tc>
        <w:tc>
          <w:tcPr>
            <w:tcW w:w="1418" w:type="dxa"/>
          </w:tcPr>
          <w:p w:rsidR="00170723" w:rsidRDefault="00170723" w:rsidP="00CF534C">
            <w:pPr>
              <w:pStyle w:val="ConsPlusNormal"/>
              <w:jc w:val="center"/>
            </w:pPr>
            <w:r>
              <w:t>5</w:t>
            </w:r>
          </w:p>
        </w:tc>
        <w:tc>
          <w:tcPr>
            <w:tcW w:w="1507" w:type="dxa"/>
          </w:tcPr>
          <w:p w:rsidR="00170723" w:rsidRDefault="00170723" w:rsidP="00CF534C">
            <w:pPr>
              <w:pStyle w:val="ConsPlusNormal"/>
              <w:jc w:val="center"/>
            </w:pPr>
            <w:r>
              <w:t>6</w:t>
            </w:r>
          </w:p>
        </w:tc>
      </w:tr>
      <w:tr w:rsidR="00170723">
        <w:tc>
          <w:tcPr>
            <w:tcW w:w="709" w:type="dxa"/>
          </w:tcPr>
          <w:p w:rsidR="00170723" w:rsidRDefault="006A30CA" w:rsidP="00CF534C">
            <w:pPr>
              <w:pStyle w:val="ConsPlusNormal"/>
              <w:outlineLvl w:val="3"/>
            </w:pPr>
            <w:r>
              <w:t>1</w:t>
            </w:r>
          </w:p>
        </w:tc>
        <w:tc>
          <w:tcPr>
            <w:tcW w:w="9530" w:type="dxa"/>
            <w:gridSpan w:val="8"/>
          </w:tcPr>
          <w:p w:rsidR="00170723" w:rsidRDefault="00170723" w:rsidP="00CF534C">
            <w:pPr>
              <w:pStyle w:val="ConsPlusNormal"/>
            </w:pPr>
            <w:r>
              <w:t>Объекты местного з</w:t>
            </w:r>
            <w:r w:rsidR="006A30CA">
              <w:t>начения</w:t>
            </w:r>
            <w:r>
              <w:t xml:space="preserve"> сельского поселени</w:t>
            </w:r>
            <w:r w:rsidR="006A30CA">
              <w:t>я</w:t>
            </w:r>
          </w:p>
        </w:tc>
      </w:tr>
      <w:tr w:rsidR="00170723">
        <w:tc>
          <w:tcPr>
            <w:tcW w:w="709" w:type="dxa"/>
          </w:tcPr>
          <w:p w:rsidR="00170723" w:rsidRDefault="006A30CA" w:rsidP="00CF534C">
            <w:pPr>
              <w:pStyle w:val="ConsPlusNormal"/>
            </w:pPr>
            <w:r>
              <w:t>1</w:t>
            </w:r>
            <w:r w:rsidR="00170723">
              <w:t>.1</w:t>
            </w:r>
          </w:p>
        </w:tc>
        <w:tc>
          <w:tcPr>
            <w:tcW w:w="9530" w:type="dxa"/>
            <w:gridSpan w:val="8"/>
          </w:tcPr>
          <w:p w:rsidR="00170723" w:rsidRDefault="00170723" w:rsidP="00CF534C">
            <w:pPr>
              <w:pStyle w:val="ConsPlusNormal"/>
            </w:pPr>
            <w:r>
              <w:t>Объекты в области электроснабжения</w:t>
            </w:r>
          </w:p>
        </w:tc>
      </w:tr>
      <w:tr w:rsidR="00170723">
        <w:tc>
          <w:tcPr>
            <w:tcW w:w="709" w:type="dxa"/>
            <w:vMerge w:val="restart"/>
            <w:tcBorders>
              <w:bottom w:val="nil"/>
            </w:tcBorders>
          </w:tcPr>
          <w:p w:rsidR="00170723" w:rsidRDefault="006A30CA" w:rsidP="00CF534C">
            <w:pPr>
              <w:pStyle w:val="ConsPlusNormal"/>
            </w:pPr>
            <w:r>
              <w:t>1</w:t>
            </w:r>
            <w:r w:rsidR="00170723">
              <w:t>.1.1</w:t>
            </w:r>
          </w:p>
        </w:tc>
        <w:tc>
          <w:tcPr>
            <w:tcW w:w="2127" w:type="dxa"/>
            <w:vMerge w:val="restart"/>
            <w:tcBorders>
              <w:bottom w:val="nil"/>
            </w:tcBorders>
          </w:tcPr>
          <w:p w:rsidR="00170723" w:rsidRDefault="00170723" w:rsidP="00CF534C">
            <w:pPr>
              <w:pStyle w:val="ConsPlusNormal"/>
            </w:pPr>
            <w:r>
              <w:t xml:space="preserve">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 проектный номинальный класс напряжения до 35 киловольт </w:t>
            </w:r>
            <w:hyperlink w:anchor="P616" w:history="1">
              <w:r>
                <w:rPr>
                  <w:color w:val="0000FF"/>
                </w:rPr>
                <w:t>&lt;1&gt;</w:t>
              </w:r>
            </w:hyperlink>
            <w:hyperlink w:anchor="P617" w:history="1">
              <w:r>
                <w:rPr>
                  <w:color w:val="0000FF"/>
                </w:rPr>
                <w:t>&lt;2&gt;</w:t>
              </w:r>
            </w:hyperlink>
          </w:p>
        </w:tc>
        <w:tc>
          <w:tcPr>
            <w:tcW w:w="1134" w:type="dxa"/>
            <w:vMerge w:val="restart"/>
            <w:tcBorders>
              <w:bottom w:val="nil"/>
            </w:tcBorders>
          </w:tcPr>
          <w:p w:rsidR="00170723" w:rsidRDefault="00170723" w:rsidP="00CF534C">
            <w:pPr>
              <w:pStyle w:val="ConsPlusNormal"/>
              <w:jc w:val="center"/>
            </w:pPr>
            <w:r>
              <w:t>кВт*</w:t>
            </w:r>
            <w:proofErr w:type="gramStart"/>
            <w:r>
              <w:t>ч</w:t>
            </w:r>
            <w:proofErr w:type="gramEnd"/>
            <w:r>
              <w:t>/год</w:t>
            </w:r>
          </w:p>
        </w:tc>
        <w:tc>
          <w:tcPr>
            <w:tcW w:w="3344" w:type="dxa"/>
            <w:gridSpan w:val="4"/>
          </w:tcPr>
          <w:p w:rsidR="00170723" w:rsidRDefault="00170723" w:rsidP="00CF534C">
            <w:pPr>
              <w:pStyle w:val="ConsPlusNormal"/>
              <w:jc w:val="center"/>
            </w:pPr>
            <w:r>
              <w:t xml:space="preserve">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w:t>
            </w:r>
            <w:hyperlink w:anchor="P618" w:history="1">
              <w:r>
                <w:rPr>
                  <w:color w:val="0000FF"/>
                </w:rPr>
                <w:t>&lt;*&gt;</w:t>
              </w:r>
            </w:hyperlink>
          </w:p>
        </w:tc>
        <w:tc>
          <w:tcPr>
            <w:tcW w:w="2925" w:type="dxa"/>
            <w:gridSpan w:val="2"/>
          </w:tcPr>
          <w:p w:rsidR="00170723" w:rsidRDefault="00170723" w:rsidP="00CF534C">
            <w:pPr>
              <w:pStyle w:val="ConsPlusNormal"/>
              <w:jc w:val="center"/>
            </w:pPr>
            <w:r>
              <w:t>не нормируется</w:t>
            </w:r>
          </w:p>
        </w:tc>
      </w:tr>
      <w:tr w:rsidR="00170723">
        <w:tc>
          <w:tcPr>
            <w:tcW w:w="709" w:type="dxa"/>
            <w:vMerge/>
            <w:tcBorders>
              <w:bottom w:val="nil"/>
            </w:tcBorders>
          </w:tcPr>
          <w:p w:rsidR="00170723" w:rsidRDefault="00170723" w:rsidP="00CF534C">
            <w:pPr>
              <w:spacing w:after="0"/>
            </w:pPr>
          </w:p>
        </w:tc>
        <w:tc>
          <w:tcPr>
            <w:tcW w:w="2127" w:type="dxa"/>
            <w:vMerge/>
            <w:tcBorders>
              <w:bottom w:val="nil"/>
            </w:tcBorders>
          </w:tcPr>
          <w:p w:rsidR="00170723" w:rsidRDefault="00170723" w:rsidP="00CF534C">
            <w:pPr>
              <w:spacing w:after="0"/>
            </w:pPr>
          </w:p>
        </w:tc>
        <w:tc>
          <w:tcPr>
            <w:tcW w:w="1134" w:type="dxa"/>
            <w:vMerge/>
            <w:tcBorders>
              <w:bottom w:val="nil"/>
            </w:tcBorders>
          </w:tcPr>
          <w:p w:rsidR="00170723" w:rsidRDefault="00170723" w:rsidP="00CF534C">
            <w:pPr>
              <w:spacing w:after="0"/>
            </w:pPr>
          </w:p>
        </w:tc>
        <w:tc>
          <w:tcPr>
            <w:tcW w:w="1473" w:type="dxa"/>
            <w:gridSpan w:val="2"/>
          </w:tcPr>
          <w:p w:rsidR="00170723" w:rsidRDefault="00170723" w:rsidP="00CF534C">
            <w:pPr>
              <w:pStyle w:val="ConsPlusNormal"/>
              <w:jc w:val="center"/>
            </w:pPr>
            <w:r>
              <w:t>без стационарных электроплит, без кондиционеров:</w:t>
            </w:r>
          </w:p>
        </w:tc>
        <w:tc>
          <w:tcPr>
            <w:tcW w:w="1871" w:type="dxa"/>
            <w:gridSpan w:val="2"/>
          </w:tcPr>
          <w:p w:rsidR="00170723" w:rsidRDefault="00170723" w:rsidP="00CF534C">
            <w:pPr>
              <w:pStyle w:val="ConsPlusNormal"/>
              <w:jc w:val="center"/>
            </w:pPr>
            <w:r>
              <w:t>950.</w:t>
            </w:r>
          </w:p>
        </w:tc>
        <w:tc>
          <w:tcPr>
            <w:tcW w:w="2925" w:type="dxa"/>
            <w:gridSpan w:val="2"/>
            <w:vMerge w:val="restart"/>
            <w:tcBorders>
              <w:bottom w:val="nil"/>
            </w:tcBorders>
          </w:tcPr>
          <w:p w:rsidR="00170723" w:rsidRDefault="00170723" w:rsidP="00CF534C">
            <w:pPr>
              <w:pStyle w:val="ConsPlusNormal"/>
            </w:pPr>
          </w:p>
        </w:tc>
      </w:tr>
      <w:tr w:rsidR="00170723">
        <w:tc>
          <w:tcPr>
            <w:tcW w:w="709" w:type="dxa"/>
            <w:vMerge/>
            <w:tcBorders>
              <w:bottom w:val="nil"/>
            </w:tcBorders>
          </w:tcPr>
          <w:p w:rsidR="00170723" w:rsidRDefault="00170723" w:rsidP="00CF534C">
            <w:pPr>
              <w:spacing w:after="0"/>
            </w:pPr>
          </w:p>
        </w:tc>
        <w:tc>
          <w:tcPr>
            <w:tcW w:w="2127" w:type="dxa"/>
            <w:vMerge/>
            <w:tcBorders>
              <w:bottom w:val="nil"/>
            </w:tcBorders>
          </w:tcPr>
          <w:p w:rsidR="00170723" w:rsidRDefault="00170723" w:rsidP="00CF534C">
            <w:pPr>
              <w:spacing w:after="0"/>
            </w:pPr>
          </w:p>
        </w:tc>
        <w:tc>
          <w:tcPr>
            <w:tcW w:w="1134" w:type="dxa"/>
            <w:vMerge/>
            <w:tcBorders>
              <w:bottom w:val="nil"/>
            </w:tcBorders>
          </w:tcPr>
          <w:p w:rsidR="00170723" w:rsidRDefault="00170723" w:rsidP="00CF534C">
            <w:pPr>
              <w:spacing w:after="0"/>
            </w:pPr>
          </w:p>
        </w:tc>
        <w:tc>
          <w:tcPr>
            <w:tcW w:w="1473" w:type="dxa"/>
            <w:gridSpan w:val="2"/>
          </w:tcPr>
          <w:p w:rsidR="00170723" w:rsidRDefault="00170723" w:rsidP="00CF534C">
            <w:pPr>
              <w:pStyle w:val="ConsPlusNormal"/>
              <w:jc w:val="center"/>
            </w:pPr>
            <w:r>
              <w:t>без стационарных электроплит, с кондиционерами:</w:t>
            </w:r>
          </w:p>
        </w:tc>
        <w:tc>
          <w:tcPr>
            <w:tcW w:w="1871" w:type="dxa"/>
            <w:gridSpan w:val="2"/>
          </w:tcPr>
          <w:p w:rsidR="00170723" w:rsidRDefault="00170723" w:rsidP="00CF534C">
            <w:pPr>
              <w:pStyle w:val="ConsPlusNormal"/>
              <w:jc w:val="center"/>
            </w:pPr>
            <w:r>
              <w:t>1600.</w:t>
            </w:r>
          </w:p>
        </w:tc>
        <w:tc>
          <w:tcPr>
            <w:tcW w:w="2925" w:type="dxa"/>
            <w:gridSpan w:val="2"/>
            <w:vMerge/>
            <w:tcBorders>
              <w:bottom w:val="nil"/>
            </w:tcBorders>
          </w:tcPr>
          <w:p w:rsidR="00170723" w:rsidRDefault="00170723" w:rsidP="00CF534C">
            <w:pPr>
              <w:spacing w:after="0"/>
            </w:pPr>
          </w:p>
        </w:tc>
      </w:tr>
      <w:tr w:rsidR="00170723">
        <w:tc>
          <w:tcPr>
            <w:tcW w:w="709" w:type="dxa"/>
            <w:vMerge/>
            <w:tcBorders>
              <w:bottom w:val="nil"/>
            </w:tcBorders>
          </w:tcPr>
          <w:p w:rsidR="00170723" w:rsidRDefault="00170723" w:rsidP="00CF534C">
            <w:pPr>
              <w:spacing w:after="0"/>
            </w:pPr>
          </w:p>
        </w:tc>
        <w:tc>
          <w:tcPr>
            <w:tcW w:w="2127" w:type="dxa"/>
            <w:vMerge/>
            <w:tcBorders>
              <w:bottom w:val="nil"/>
            </w:tcBorders>
          </w:tcPr>
          <w:p w:rsidR="00170723" w:rsidRDefault="00170723" w:rsidP="00CF534C">
            <w:pPr>
              <w:spacing w:after="0"/>
            </w:pPr>
          </w:p>
        </w:tc>
        <w:tc>
          <w:tcPr>
            <w:tcW w:w="1134" w:type="dxa"/>
            <w:vMerge/>
            <w:tcBorders>
              <w:bottom w:val="nil"/>
            </w:tcBorders>
          </w:tcPr>
          <w:p w:rsidR="00170723" w:rsidRDefault="00170723" w:rsidP="00CF534C">
            <w:pPr>
              <w:spacing w:after="0"/>
            </w:pPr>
          </w:p>
        </w:tc>
        <w:tc>
          <w:tcPr>
            <w:tcW w:w="1473" w:type="dxa"/>
            <w:gridSpan w:val="2"/>
          </w:tcPr>
          <w:p w:rsidR="00170723" w:rsidRDefault="00170723" w:rsidP="00CF534C">
            <w:pPr>
              <w:pStyle w:val="ConsPlusNormal"/>
              <w:jc w:val="center"/>
            </w:pPr>
            <w:r>
              <w:t>со стационарны</w:t>
            </w:r>
            <w:r>
              <w:lastRenderedPageBreak/>
              <w:t>ми электроплитами, без кондиционеров:</w:t>
            </w:r>
          </w:p>
        </w:tc>
        <w:tc>
          <w:tcPr>
            <w:tcW w:w="1871" w:type="dxa"/>
            <w:gridSpan w:val="2"/>
          </w:tcPr>
          <w:p w:rsidR="00170723" w:rsidRDefault="00170723" w:rsidP="00CF534C">
            <w:pPr>
              <w:pStyle w:val="ConsPlusNormal"/>
              <w:jc w:val="center"/>
            </w:pPr>
            <w:r>
              <w:lastRenderedPageBreak/>
              <w:t>1350.</w:t>
            </w:r>
          </w:p>
        </w:tc>
        <w:tc>
          <w:tcPr>
            <w:tcW w:w="2925" w:type="dxa"/>
            <w:gridSpan w:val="2"/>
            <w:vMerge/>
            <w:tcBorders>
              <w:bottom w:val="nil"/>
            </w:tcBorders>
          </w:tcPr>
          <w:p w:rsidR="00170723" w:rsidRDefault="00170723" w:rsidP="00CF534C">
            <w:pPr>
              <w:spacing w:after="0"/>
            </w:pPr>
          </w:p>
        </w:tc>
      </w:tr>
      <w:tr w:rsidR="00170723">
        <w:tblPrEx>
          <w:tblBorders>
            <w:insideH w:val="nil"/>
          </w:tblBorders>
        </w:tblPrEx>
        <w:tc>
          <w:tcPr>
            <w:tcW w:w="709" w:type="dxa"/>
            <w:vMerge/>
            <w:tcBorders>
              <w:bottom w:val="nil"/>
            </w:tcBorders>
          </w:tcPr>
          <w:p w:rsidR="00170723" w:rsidRDefault="00170723" w:rsidP="00CF534C">
            <w:pPr>
              <w:spacing w:after="0"/>
            </w:pPr>
          </w:p>
        </w:tc>
        <w:tc>
          <w:tcPr>
            <w:tcW w:w="2127" w:type="dxa"/>
            <w:vMerge/>
            <w:tcBorders>
              <w:bottom w:val="nil"/>
            </w:tcBorders>
          </w:tcPr>
          <w:p w:rsidR="00170723" w:rsidRDefault="00170723" w:rsidP="00CF534C">
            <w:pPr>
              <w:spacing w:after="0"/>
            </w:pPr>
          </w:p>
        </w:tc>
        <w:tc>
          <w:tcPr>
            <w:tcW w:w="1134" w:type="dxa"/>
            <w:vMerge/>
            <w:tcBorders>
              <w:bottom w:val="nil"/>
            </w:tcBorders>
          </w:tcPr>
          <w:p w:rsidR="00170723" w:rsidRDefault="00170723" w:rsidP="00CF534C">
            <w:pPr>
              <w:spacing w:after="0"/>
            </w:pPr>
          </w:p>
        </w:tc>
        <w:tc>
          <w:tcPr>
            <w:tcW w:w="1473" w:type="dxa"/>
            <w:gridSpan w:val="2"/>
            <w:tcBorders>
              <w:bottom w:val="nil"/>
            </w:tcBorders>
          </w:tcPr>
          <w:p w:rsidR="00170723" w:rsidRDefault="00170723" w:rsidP="00CF534C">
            <w:pPr>
              <w:pStyle w:val="ConsPlusNormal"/>
              <w:jc w:val="center"/>
            </w:pPr>
            <w:r>
              <w:t>со стационарными электроплитами, с кондиционерами:</w:t>
            </w:r>
          </w:p>
        </w:tc>
        <w:tc>
          <w:tcPr>
            <w:tcW w:w="1871" w:type="dxa"/>
            <w:gridSpan w:val="2"/>
            <w:tcBorders>
              <w:bottom w:val="nil"/>
            </w:tcBorders>
          </w:tcPr>
          <w:p w:rsidR="00170723" w:rsidRDefault="00170723" w:rsidP="00CF534C">
            <w:pPr>
              <w:pStyle w:val="ConsPlusNormal"/>
              <w:jc w:val="center"/>
            </w:pPr>
            <w:r>
              <w:t>1920.</w:t>
            </w:r>
          </w:p>
        </w:tc>
        <w:tc>
          <w:tcPr>
            <w:tcW w:w="2925" w:type="dxa"/>
            <w:gridSpan w:val="2"/>
            <w:vMerge/>
            <w:tcBorders>
              <w:bottom w:val="nil"/>
            </w:tcBorders>
          </w:tcPr>
          <w:p w:rsidR="00170723" w:rsidRDefault="00170723" w:rsidP="00CF534C">
            <w:pPr>
              <w:spacing w:after="0"/>
            </w:pPr>
          </w:p>
        </w:tc>
      </w:tr>
      <w:tr w:rsidR="00170723">
        <w:tblPrEx>
          <w:tblBorders>
            <w:insideH w:val="nil"/>
          </w:tblBorders>
        </w:tblPrEx>
        <w:tc>
          <w:tcPr>
            <w:tcW w:w="709" w:type="dxa"/>
            <w:tcBorders>
              <w:bottom w:val="nil"/>
            </w:tcBorders>
          </w:tcPr>
          <w:p w:rsidR="00170723" w:rsidRDefault="00170723" w:rsidP="00CF534C">
            <w:pPr>
              <w:pStyle w:val="ConsPlusNormal"/>
            </w:pPr>
          </w:p>
        </w:tc>
        <w:tc>
          <w:tcPr>
            <w:tcW w:w="9530" w:type="dxa"/>
            <w:gridSpan w:val="8"/>
            <w:tcBorders>
              <w:bottom w:val="nil"/>
            </w:tcBorders>
          </w:tcPr>
          <w:p w:rsidR="00170723" w:rsidRDefault="00170723" w:rsidP="00CF534C">
            <w:pPr>
              <w:pStyle w:val="ConsPlusNormal"/>
              <w:jc w:val="both"/>
            </w:pPr>
            <w:bookmarkStart w:id="7" w:name="P616"/>
            <w:bookmarkEnd w:id="7"/>
            <w:r>
              <w:t>&lt;1</w:t>
            </w:r>
            <w:proofErr w:type="gramStart"/>
            <w:r>
              <w:t>&gt; К</w:t>
            </w:r>
            <w:proofErr w:type="gramEnd"/>
            <w:r>
              <w:t xml:space="preserve"> объектам электроснабжения местного значения муниципального района относятся объекты электроснабжения в границах муниципального района, предназначенные для решения вопросов местного значения на территории двух и более поселений.</w:t>
            </w:r>
          </w:p>
          <w:p w:rsidR="00170723" w:rsidRDefault="00170723" w:rsidP="00CF534C">
            <w:pPr>
              <w:pStyle w:val="ConsPlusNormal"/>
              <w:jc w:val="both"/>
            </w:pPr>
            <w:bookmarkStart w:id="8" w:name="P617"/>
            <w:bookmarkEnd w:id="8"/>
            <w:r>
              <w:t>&lt;2</w:t>
            </w:r>
            <w:proofErr w:type="gramStart"/>
            <w:r>
              <w:t>&gt; К</w:t>
            </w:r>
            <w:proofErr w:type="gramEnd"/>
            <w:r>
              <w:t xml:space="preserve"> объектам электроснабжения местного значения городского округа, городского и сельского поселений относятся объекты электроснабжения в границах поселения, городского округа.</w:t>
            </w:r>
          </w:p>
          <w:p w:rsidR="00170723" w:rsidRDefault="00170723" w:rsidP="00CF534C">
            <w:pPr>
              <w:pStyle w:val="ConsPlusNormal"/>
              <w:jc w:val="both"/>
            </w:pPr>
            <w:bookmarkStart w:id="9" w:name="P618"/>
            <w:bookmarkEnd w:id="9"/>
            <w:r>
              <w:t>&lt;*&gt; Используется для предварительных расчетов.</w:t>
            </w:r>
          </w:p>
        </w:tc>
      </w:tr>
      <w:tr w:rsidR="00170723">
        <w:tc>
          <w:tcPr>
            <w:tcW w:w="709" w:type="dxa"/>
          </w:tcPr>
          <w:p w:rsidR="00170723" w:rsidRDefault="006A30CA" w:rsidP="00CF534C">
            <w:pPr>
              <w:pStyle w:val="ConsPlusNormal"/>
            </w:pPr>
            <w:r>
              <w:t>1</w:t>
            </w:r>
            <w:r w:rsidR="00170723">
              <w:t>.2</w:t>
            </w:r>
          </w:p>
        </w:tc>
        <w:tc>
          <w:tcPr>
            <w:tcW w:w="9530" w:type="dxa"/>
            <w:gridSpan w:val="8"/>
          </w:tcPr>
          <w:p w:rsidR="00170723" w:rsidRDefault="00170723" w:rsidP="00CF534C">
            <w:pPr>
              <w:pStyle w:val="ConsPlusNormal"/>
            </w:pPr>
            <w:r>
              <w:t>Объекты в области газоснабжения</w:t>
            </w:r>
          </w:p>
        </w:tc>
      </w:tr>
      <w:tr w:rsidR="00170723">
        <w:tc>
          <w:tcPr>
            <w:tcW w:w="709" w:type="dxa"/>
            <w:vMerge w:val="restart"/>
            <w:tcBorders>
              <w:bottom w:val="nil"/>
            </w:tcBorders>
          </w:tcPr>
          <w:p w:rsidR="00170723" w:rsidRDefault="006A30CA" w:rsidP="00CF534C">
            <w:pPr>
              <w:pStyle w:val="ConsPlusNormal"/>
            </w:pPr>
            <w:r>
              <w:t>1</w:t>
            </w:r>
            <w:r w:rsidR="00170723">
              <w:t>.2.1</w:t>
            </w:r>
          </w:p>
        </w:tc>
        <w:tc>
          <w:tcPr>
            <w:tcW w:w="2127" w:type="dxa"/>
            <w:vMerge w:val="restart"/>
          </w:tcPr>
          <w:p w:rsidR="00170723" w:rsidRDefault="00170723" w:rsidP="00CF534C">
            <w:pPr>
              <w:pStyle w:val="ConsPlusNormal"/>
              <w:jc w:val="both"/>
            </w:pPr>
            <w:r>
              <w:t xml:space="preserve">Объекты </w:t>
            </w:r>
            <w:hyperlink w:anchor="P642" w:history="1">
              <w:r>
                <w:rPr>
                  <w:color w:val="0000FF"/>
                </w:rPr>
                <w:t>&lt;1&gt;</w:t>
              </w:r>
            </w:hyperlink>
            <w:hyperlink w:anchor="P643" w:history="1">
              <w:r>
                <w:rPr>
                  <w:color w:val="0000FF"/>
                </w:rPr>
                <w:t>&lt;2&gt;</w:t>
              </w:r>
            </w:hyperlink>
            <w:r>
              <w:t>:</w:t>
            </w:r>
          </w:p>
          <w:p w:rsidR="00170723" w:rsidRDefault="00170723" w:rsidP="00CF534C">
            <w:pPr>
              <w:pStyle w:val="ConsPlusNormal"/>
              <w:jc w:val="both"/>
            </w:pPr>
            <w:r>
              <w:t>- газораспределительные сети (наружные газопроводы, а также сооружения и технические устройства на них):</w:t>
            </w:r>
          </w:p>
          <w:p w:rsidR="00170723" w:rsidRDefault="00170723" w:rsidP="00CF534C">
            <w:pPr>
              <w:pStyle w:val="ConsPlusNormal"/>
              <w:jc w:val="both"/>
            </w:pPr>
            <w:r>
              <w:t>- газопровод высокого давления 1 категории (природный газ), рабочее давление в газопроводе, МПа: свыше 0,6 до 1,2 включительно;</w:t>
            </w:r>
          </w:p>
          <w:p w:rsidR="00170723" w:rsidRDefault="00170723" w:rsidP="00CF534C">
            <w:pPr>
              <w:pStyle w:val="ConsPlusNormal"/>
              <w:jc w:val="both"/>
            </w:pPr>
            <w:r>
              <w:t>- газопровод высокого давления 1 категории (сжиженный углеводородный газ), рабочее давление в газопроводе, МПа: свыше 0,6 до 1,6 включительно;</w:t>
            </w:r>
          </w:p>
          <w:p w:rsidR="00170723" w:rsidRDefault="00170723" w:rsidP="00CF534C">
            <w:pPr>
              <w:pStyle w:val="ConsPlusNormal"/>
              <w:jc w:val="both"/>
            </w:pPr>
            <w:r>
              <w:t>- газопровод высокого давления 2 категории (природный и сжиженный углеводородный газ), рабочее давление в газопроводе, МПа: свыше 0,3 до 0,6 включительно;</w:t>
            </w:r>
          </w:p>
          <w:p w:rsidR="00170723" w:rsidRDefault="00170723" w:rsidP="00CF534C">
            <w:pPr>
              <w:pStyle w:val="ConsPlusNormal"/>
              <w:jc w:val="both"/>
            </w:pPr>
            <w:r>
              <w:t xml:space="preserve">- газопровод среднего давления (природный и сжиженный углеводородный </w:t>
            </w:r>
            <w:r>
              <w:lastRenderedPageBreak/>
              <w:t>газ), рабочее давление в газопроводе, МПа: свыше 0,005 до 0,3 включительно;</w:t>
            </w:r>
          </w:p>
          <w:p w:rsidR="00170723" w:rsidRDefault="00170723" w:rsidP="00CF534C">
            <w:pPr>
              <w:pStyle w:val="ConsPlusNormal"/>
              <w:jc w:val="both"/>
            </w:pPr>
            <w:r>
              <w:t>- газопровод низкого давления (природный и сжиженный углеводородный газ), рабочее давление в газопроводе, до 0,005 МПа включительно.</w:t>
            </w:r>
          </w:p>
        </w:tc>
        <w:tc>
          <w:tcPr>
            <w:tcW w:w="1134" w:type="dxa"/>
            <w:vMerge w:val="restart"/>
          </w:tcPr>
          <w:p w:rsidR="00170723" w:rsidRDefault="00170723" w:rsidP="00CF534C">
            <w:pPr>
              <w:pStyle w:val="ConsPlusNormal"/>
              <w:jc w:val="center"/>
            </w:pPr>
            <w:r>
              <w:lastRenderedPageBreak/>
              <w:t>куб. м/год</w:t>
            </w:r>
          </w:p>
        </w:tc>
        <w:tc>
          <w:tcPr>
            <w:tcW w:w="3344" w:type="dxa"/>
            <w:gridSpan w:val="4"/>
          </w:tcPr>
          <w:p w:rsidR="00170723" w:rsidRDefault="00170723" w:rsidP="00CF534C">
            <w:pPr>
              <w:pStyle w:val="ConsPlusNormal"/>
              <w:jc w:val="center"/>
            </w:pPr>
            <w:r>
              <w:t xml:space="preserve">по заданию на проектирование для населенных пунктов по укрупненным показателям потребления газа на 1 чел. в зависимости от степени благоустройства </w:t>
            </w:r>
            <w:hyperlink w:anchor="P644" w:history="1">
              <w:r>
                <w:rPr>
                  <w:color w:val="0000FF"/>
                </w:rPr>
                <w:t>&lt;*&gt;</w:t>
              </w:r>
            </w:hyperlink>
          </w:p>
        </w:tc>
        <w:tc>
          <w:tcPr>
            <w:tcW w:w="2925" w:type="dxa"/>
            <w:gridSpan w:val="2"/>
          </w:tcPr>
          <w:p w:rsidR="00170723" w:rsidRDefault="00170723" w:rsidP="00CF534C">
            <w:pPr>
              <w:pStyle w:val="ConsPlusNormal"/>
              <w:jc w:val="center"/>
            </w:pPr>
            <w:r>
              <w:t>не нормируется</w:t>
            </w:r>
          </w:p>
        </w:tc>
      </w:tr>
      <w:tr w:rsidR="00170723">
        <w:tc>
          <w:tcPr>
            <w:tcW w:w="709" w:type="dxa"/>
            <w:vMerge/>
            <w:tcBorders>
              <w:bottom w:val="nil"/>
            </w:tcBorders>
          </w:tcPr>
          <w:p w:rsidR="00170723" w:rsidRDefault="00170723" w:rsidP="00CF534C">
            <w:pPr>
              <w:spacing w:after="0"/>
            </w:pPr>
          </w:p>
        </w:tc>
        <w:tc>
          <w:tcPr>
            <w:tcW w:w="2127" w:type="dxa"/>
            <w:vMerge/>
          </w:tcPr>
          <w:p w:rsidR="00170723" w:rsidRDefault="00170723" w:rsidP="00CF534C">
            <w:pPr>
              <w:spacing w:after="0"/>
            </w:pPr>
          </w:p>
        </w:tc>
        <w:tc>
          <w:tcPr>
            <w:tcW w:w="1134" w:type="dxa"/>
            <w:vMerge/>
          </w:tcPr>
          <w:p w:rsidR="00170723" w:rsidRDefault="00170723" w:rsidP="00CF534C">
            <w:pPr>
              <w:spacing w:after="0"/>
            </w:pPr>
          </w:p>
        </w:tc>
        <w:tc>
          <w:tcPr>
            <w:tcW w:w="1473" w:type="dxa"/>
            <w:gridSpan w:val="2"/>
          </w:tcPr>
          <w:p w:rsidR="00170723" w:rsidRDefault="00170723" w:rsidP="00CF534C">
            <w:pPr>
              <w:pStyle w:val="ConsPlusNormal"/>
              <w:jc w:val="center"/>
            </w:pPr>
            <w:r>
              <w:t>с централизованным горячим водоснабжением</w:t>
            </w:r>
          </w:p>
        </w:tc>
        <w:tc>
          <w:tcPr>
            <w:tcW w:w="1871" w:type="dxa"/>
            <w:gridSpan w:val="2"/>
          </w:tcPr>
          <w:p w:rsidR="00170723" w:rsidRDefault="00170723" w:rsidP="00CF534C">
            <w:pPr>
              <w:pStyle w:val="ConsPlusNormal"/>
              <w:jc w:val="center"/>
            </w:pPr>
            <w:r>
              <w:t xml:space="preserve">120 </w:t>
            </w:r>
            <w:hyperlink w:anchor="P645" w:history="1">
              <w:r>
                <w:rPr>
                  <w:color w:val="0000FF"/>
                </w:rPr>
                <w:t>&lt;**&gt;</w:t>
              </w:r>
            </w:hyperlink>
          </w:p>
        </w:tc>
        <w:tc>
          <w:tcPr>
            <w:tcW w:w="2925" w:type="dxa"/>
            <w:gridSpan w:val="2"/>
          </w:tcPr>
          <w:p w:rsidR="00170723" w:rsidRDefault="00170723" w:rsidP="00CF534C">
            <w:pPr>
              <w:pStyle w:val="ConsPlusNormal"/>
            </w:pPr>
          </w:p>
        </w:tc>
      </w:tr>
      <w:tr w:rsidR="00170723">
        <w:tc>
          <w:tcPr>
            <w:tcW w:w="709" w:type="dxa"/>
            <w:vMerge/>
            <w:tcBorders>
              <w:bottom w:val="nil"/>
            </w:tcBorders>
          </w:tcPr>
          <w:p w:rsidR="00170723" w:rsidRDefault="00170723" w:rsidP="00CF534C">
            <w:pPr>
              <w:spacing w:after="0"/>
            </w:pPr>
          </w:p>
        </w:tc>
        <w:tc>
          <w:tcPr>
            <w:tcW w:w="2127" w:type="dxa"/>
            <w:vMerge/>
          </w:tcPr>
          <w:p w:rsidR="00170723" w:rsidRDefault="00170723" w:rsidP="00CF534C">
            <w:pPr>
              <w:spacing w:after="0"/>
            </w:pPr>
          </w:p>
        </w:tc>
        <w:tc>
          <w:tcPr>
            <w:tcW w:w="1134" w:type="dxa"/>
            <w:vMerge/>
          </w:tcPr>
          <w:p w:rsidR="00170723" w:rsidRDefault="00170723" w:rsidP="00CF534C">
            <w:pPr>
              <w:spacing w:after="0"/>
            </w:pPr>
          </w:p>
        </w:tc>
        <w:tc>
          <w:tcPr>
            <w:tcW w:w="1473" w:type="dxa"/>
            <w:gridSpan w:val="2"/>
          </w:tcPr>
          <w:p w:rsidR="00170723" w:rsidRDefault="00170723" w:rsidP="00CF534C">
            <w:pPr>
              <w:pStyle w:val="ConsPlusNormal"/>
              <w:jc w:val="center"/>
            </w:pPr>
            <w:r>
              <w:t>с горячим водоснабжением от газовых водонагревателей</w:t>
            </w:r>
          </w:p>
        </w:tc>
        <w:tc>
          <w:tcPr>
            <w:tcW w:w="1871" w:type="dxa"/>
            <w:gridSpan w:val="2"/>
          </w:tcPr>
          <w:p w:rsidR="00170723" w:rsidRDefault="00170723" w:rsidP="00CF534C">
            <w:pPr>
              <w:pStyle w:val="ConsPlusNormal"/>
              <w:jc w:val="center"/>
            </w:pPr>
            <w:r>
              <w:t xml:space="preserve">300 </w:t>
            </w:r>
            <w:hyperlink w:anchor="P645" w:history="1">
              <w:r>
                <w:rPr>
                  <w:color w:val="0000FF"/>
                </w:rPr>
                <w:t>&lt;**&gt;</w:t>
              </w:r>
            </w:hyperlink>
          </w:p>
        </w:tc>
        <w:tc>
          <w:tcPr>
            <w:tcW w:w="2925" w:type="dxa"/>
            <w:gridSpan w:val="2"/>
          </w:tcPr>
          <w:p w:rsidR="00170723" w:rsidRDefault="00170723" w:rsidP="00CF534C">
            <w:pPr>
              <w:pStyle w:val="ConsPlusNormal"/>
            </w:pPr>
          </w:p>
        </w:tc>
      </w:tr>
      <w:tr w:rsidR="00170723">
        <w:tc>
          <w:tcPr>
            <w:tcW w:w="709" w:type="dxa"/>
            <w:vMerge/>
            <w:tcBorders>
              <w:bottom w:val="nil"/>
            </w:tcBorders>
          </w:tcPr>
          <w:p w:rsidR="00170723" w:rsidRDefault="00170723" w:rsidP="00CF534C">
            <w:pPr>
              <w:spacing w:after="0"/>
            </w:pPr>
          </w:p>
        </w:tc>
        <w:tc>
          <w:tcPr>
            <w:tcW w:w="2127" w:type="dxa"/>
            <w:vMerge/>
          </w:tcPr>
          <w:p w:rsidR="00170723" w:rsidRDefault="00170723" w:rsidP="00CF534C">
            <w:pPr>
              <w:spacing w:after="0"/>
            </w:pPr>
          </w:p>
        </w:tc>
        <w:tc>
          <w:tcPr>
            <w:tcW w:w="1134" w:type="dxa"/>
            <w:vMerge/>
          </w:tcPr>
          <w:p w:rsidR="00170723" w:rsidRDefault="00170723" w:rsidP="00CF534C">
            <w:pPr>
              <w:spacing w:after="0"/>
            </w:pPr>
          </w:p>
        </w:tc>
        <w:tc>
          <w:tcPr>
            <w:tcW w:w="1473" w:type="dxa"/>
            <w:gridSpan w:val="2"/>
          </w:tcPr>
          <w:p w:rsidR="00170723" w:rsidRDefault="00170723" w:rsidP="00CF534C">
            <w:pPr>
              <w:pStyle w:val="ConsPlusNormal"/>
              <w:jc w:val="center"/>
            </w:pPr>
            <w:r>
              <w:t>с отсутствием всяких видов горячего водоснабжения</w:t>
            </w:r>
          </w:p>
        </w:tc>
        <w:tc>
          <w:tcPr>
            <w:tcW w:w="1871" w:type="dxa"/>
            <w:gridSpan w:val="2"/>
          </w:tcPr>
          <w:p w:rsidR="00170723" w:rsidRDefault="00170723" w:rsidP="00CF534C">
            <w:pPr>
              <w:pStyle w:val="ConsPlusNormal"/>
              <w:jc w:val="center"/>
            </w:pPr>
            <w:r>
              <w:t xml:space="preserve">для городских населенных пунктов - 180; для сельских населенных пунктов - 220 </w:t>
            </w:r>
            <w:hyperlink w:anchor="P645" w:history="1">
              <w:r>
                <w:rPr>
                  <w:color w:val="0000FF"/>
                </w:rPr>
                <w:t>&lt;**&gt;</w:t>
              </w:r>
            </w:hyperlink>
          </w:p>
        </w:tc>
        <w:tc>
          <w:tcPr>
            <w:tcW w:w="2925" w:type="dxa"/>
            <w:gridSpan w:val="2"/>
          </w:tcPr>
          <w:p w:rsidR="00170723" w:rsidRDefault="00170723" w:rsidP="00CF534C">
            <w:pPr>
              <w:pStyle w:val="ConsPlusNormal"/>
            </w:pPr>
          </w:p>
        </w:tc>
      </w:tr>
      <w:tr w:rsidR="00170723">
        <w:tblPrEx>
          <w:tblBorders>
            <w:insideH w:val="nil"/>
          </w:tblBorders>
        </w:tblPrEx>
        <w:tc>
          <w:tcPr>
            <w:tcW w:w="709" w:type="dxa"/>
            <w:vMerge/>
            <w:tcBorders>
              <w:bottom w:val="nil"/>
            </w:tcBorders>
          </w:tcPr>
          <w:p w:rsidR="00170723" w:rsidRDefault="00170723" w:rsidP="00CF534C">
            <w:pPr>
              <w:spacing w:after="0"/>
            </w:pPr>
          </w:p>
        </w:tc>
        <w:tc>
          <w:tcPr>
            <w:tcW w:w="9530" w:type="dxa"/>
            <w:gridSpan w:val="8"/>
            <w:tcBorders>
              <w:bottom w:val="nil"/>
            </w:tcBorders>
          </w:tcPr>
          <w:p w:rsidR="00170723" w:rsidRDefault="00170723" w:rsidP="00CF534C">
            <w:pPr>
              <w:pStyle w:val="ConsPlusNormal"/>
              <w:jc w:val="both"/>
            </w:pPr>
            <w:bookmarkStart w:id="10" w:name="P642"/>
            <w:bookmarkEnd w:id="10"/>
            <w:r>
              <w:t>&lt;1</w:t>
            </w:r>
            <w:proofErr w:type="gramStart"/>
            <w:r>
              <w:t>&gt; К</w:t>
            </w:r>
            <w:proofErr w:type="gramEnd"/>
            <w:r>
              <w:t xml:space="preserve"> объектам газоснабжения местного значения муниципального района относятся объекты газоснабжения в границах муниципального района, предназначенные для решения вопросов местного значения на территории двух и более поселений.</w:t>
            </w:r>
          </w:p>
          <w:p w:rsidR="00170723" w:rsidRDefault="00170723" w:rsidP="00CF534C">
            <w:pPr>
              <w:pStyle w:val="ConsPlusNormal"/>
              <w:jc w:val="both"/>
            </w:pPr>
            <w:bookmarkStart w:id="11" w:name="P643"/>
            <w:bookmarkEnd w:id="11"/>
            <w:r>
              <w:t>&lt;2</w:t>
            </w:r>
            <w:proofErr w:type="gramStart"/>
            <w:r>
              <w:t>&gt; К</w:t>
            </w:r>
            <w:proofErr w:type="gramEnd"/>
            <w:r>
              <w:t xml:space="preserve"> объектам газоснабжения местного значения городского округа, городского и сельского поселений относятся объекты газоснабжения в границах поселения, городского округа.</w:t>
            </w:r>
          </w:p>
          <w:p w:rsidR="00170723" w:rsidRDefault="00170723" w:rsidP="00CF534C">
            <w:pPr>
              <w:pStyle w:val="ConsPlusNormal"/>
              <w:jc w:val="both"/>
            </w:pPr>
            <w:bookmarkStart w:id="12" w:name="P644"/>
            <w:bookmarkEnd w:id="12"/>
            <w:r>
              <w:t>&lt;*&gt; Используется для предварительных расчетов количества и мощности отдельных объектов системы газоснабжения.</w:t>
            </w:r>
          </w:p>
          <w:p w:rsidR="00170723" w:rsidRDefault="00170723" w:rsidP="00CF534C">
            <w:pPr>
              <w:pStyle w:val="ConsPlusNormal"/>
              <w:jc w:val="both"/>
            </w:pPr>
            <w:bookmarkStart w:id="13" w:name="P645"/>
            <w:bookmarkEnd w:id="13"/>
            <w:r>
              <w:t xml:space="preserve">&lt;**&gt; Укрупненные показатели потребления газа (при теплоте сгорания газа 34 МДж/куб. </w:t>
            </w:r>
            <w:proofErr w:type="gramStart"/>
            <w:r>
              <w:t>м</w:t>
            </w:r>
            <w:proofErr w:type="gramEnd"/>
            <w:r>
              <w:t xml:space="preserve"> (8000 ккал/м</w:t>
            </w:r>
            <w:r>
              <w:rPr>
                <w:vertAlign w:val="superscript"/>
              </w:rPr>
              <w:t>3</w:t>
            </w:r>
            <w:r>
              <w:t>)).</w:t>
            </w:r>
          </w:p>
        </w:tc>
      </w:tr>
      <w:tr w:rsidR="00170723">
        <w:tc>
          <w:tcPr>
            <w:tcW w:w="709" w:type="dxa"/>
          </w:tcPr>
          <w:p w:rsidR="00170723" w:rsidRDefault="006A30CA" w:rsidP="00CF534C">
            <w:pPr>
              <w:pStyle w:val="ConsPlusNormal"/>
            </w:pPr>
            <w:r>
              <w:t>1</w:t>
            </w:r>
            <w:r w:rsidR="00170723">
              <w:t>.3</w:t>
            </w:r>
          </w:p>
        </w:tc>
        <w:tc>
          <w:tcPr>
            <w:tcW w:w="9530" w:type="dxa"/>
            <w:gridSpan w:val="8"/>
          </w:tcPr>
          <w:p w:rsidR="00170723" w:rsidRDefault="00170723" w:rsidP="00CF534C">
            <w:pPr>
              <w:pStyle w:val="ConsPlusNormal"/>
            </w:pPr>
            <w:r>
              <w:t>Объекты в области теплоснабжения</w:t>
            </w:r>
          </w:p>
        </w:tc>
      </w:tr>
      <w:tr w:rsidR="00170723">
        <w:tc>
          <w:tcPr>
            <w:tcW w:w="709" w:type="dxa"/>
            <w:vMerge w:val="restart"/>
            <w:tcBorders>
              <w:bottom w:val="nil"/>
            </w:tcBorders>
          </w:tcPr>
          <w:p w:rsidR="00170723" w:rsidRDefault="006A30CA" w:rsidP="00CF534C">
            <w:pPr>
              <w:pStyle w:val="ConsPlusNormal"/>
              <w:jc w:val="both"/>
            </w:pPr>
            <w:r>
              <w:t>1</w:t>
            </w:r>
            <w:r w:rsidR="00170723">
              <w:t>.3.1</w:t>
            </w:r>
          </w:p>
        </w:tc>
        <w:tc>
          <w:tcPr>
            <w:tcW w:w="2127" w:type="dxa"/>
            <w:vMerge w:val="restart"/>
            <w:tcBorders>
              <w:bottom w:val="nil"/>
            </w:tcBorders>
          </w:tcPr>
          <w:p w:rsidR="00170723" w:rsidRDefault="00170723" w:rsidP="00CF534C">
            <w:pPr>
              <w:pStyle w:val="ConsPlusNormal"/>
              <w:jc w:val="both"/>
            </w:pPr>
            <w:r>
              <w:t>Объекты теплоснабжения:</w:t>
            </w:r>
          </w:p>
          <w:p w:rsidR="00170723" w:rsidRDefault="00170723" w:rsidP="00CF534C">
            <w:pPr>
              <w:pStyle w:val="ConsPlusNormal"/>
              <w:jc w:val="both"/>
            </w:pPr>
            <w:r>
              <w:t>- источники тепловой энергии;</w:t>
            </w:r>
          </w:p>
          <w:p w:rsidR="00170723" w:rsidRDefault="00170723" w:rsidP="00CF534C">
            <w:pPr>
              <w:pStyle w:val="ConsPlusNormal"/>
              <w:jc w:val="both"/>
            </w:pPr>
            <w:r>
              <w:t>- тепловые сети, здания и сооружения тепловых сетей (в том числе насосные, центральные тепловые пункты, павильоны, камеры, дренажные устройства).</w:t>
            </w:r>
          </w:p>
        </w:tc>
        <w:tc>
          <w:tcPr>
            <w:tcW w:w="1134" w:type="dxa"/>
            <w:vMerge w:val="restart"/>
            <w:tcBorders>
              <w:bottom w:val="nil"/>
            </w:tcBorders>
          </w:tcPr>
          <w:p w:rsidR="00170723" w:rsidRDefault="00170723" w:rsidP="00CF534C">
            <w:pPr>
              <w:pStyle w:val="ConsPlusNormal"/>
              <w:jc w:val="center"/>
            </w:pPr>
            <w:r>
              <w:t>Гкал/год</w:t>
            </w:r>
          </w:p>
        </w:tc>
        <w:tc>
          <w:tcPr>
            <w:tcW w:w="3344" w:type="dxa"/>
            <w:gridSpan w:val="4"/>
          </w:tcPr>
          <w:p w:rsidR="00170723" w:rsidRDefault="00170723" w:rsidP="00CF534C">
            <w:pPr>
              <w:pStyle w:val="ConsPlusNormal"/>
              <w:jc w:val="center"/>
            </w:pPr>
            <w:r>
              <w:t xml:space="preserve">по заданию на проектирование для населенных пунктов по укрупненным показателям объемов теплопотребления на 1 чел., в зависимости от степени благоустройства </w:t>
            </w:r>
            <w:hyperlink w:anchor="P665" w:history="1">
              <w:r>
                <w:rPr>
                  <w:color w:val="0000FF"/>
                </w:rPr>
                <w:t>&lt;*&gt;</w:t>
              </w:r>
            </w:hyperlink>
          </w:p>
        </w:tc>
        <w:tc>
          <w:tcPr>
            <w:tcW w:w="2925" w:type="dxa"/>
            <w:gridSpan w:val="2"/>
          </w:tcPr>
          <w:p w:rsidR="00170723" w:rsidRDefault="00170723" w:rsidP="00CF534C">
            <w:pPr>
              <w:pStyle w:val="ConsPlusNormal"/>
            </w:pPr>
          </w:p>
        </w:tc>
      </w:tr>
      <w:tr w:rsidR="00170723">
        <w:tc>
          <w:tcPr>
            <w:tcW w:w="709" w:type="dxa"/>
            <w:vMerge/>
            <w:tcBorders>
              <w:bottom w:val="nil"/>
            </w:tcBorders>
          </w:tcPr>
          <w:p w:rsidR="00170723" w:rsidRDefault="00170723" w:rsidP="00CF534C">
            <w:pPr>
              <w:spacing w:after="0"/>
            </w:pPr>
          </w:p>
        </w:tc>
        <w:tc>
          <w:tcPr>
            <w:tcW w:w="2127" w:type="dxa"/>
            <w:vMerge/>
            <w:tcBorders>
              <w:bottom w:val="nil"/>
            </w:tcBorders>
          </w:tcPr>
          <w:p w:rsidR="00170723" w:rsidRDefault="00170723" w:rsidP="00CF534C">
            <w:pPr>
              <w:spacing w:after="0"/>
            </w:pPr>
          </w:p>
        </w:tc>
        <w:tc>
          <w:tcPr>
            <w:tcW w:w="1134" w:type="dxa"/>
            <w:vMerge/>
            <w:tcBorders>
              <w:bottom w:val="nil"/>
            </w:tcBorders>
          </w:tcPr>
          <w:p w:rsidR="00170723" w:rsidRDefault="00170723" w:rsidP="00CF534C">
            <w:pPr>
              <w:spacing w:after="0"/>
            </w:pPr>
          </w:p>
        </w:tc>
        <w:tc>
          <w:tcPr>
            <w:tcW w:w="1048" w:type="dxa"/>
          </w:tcPr>
          <w:p w:rsidR="00170723" w:rsidRDefault="00170723" w:rsidP="00CF534C">
            <w:pPr>
              <w:pStyle w:val="ConsPlusNormal"/>
              <w:jc w:val="center"/>
            </w:pPr>
            <w:r>
              <w:t>при наличии в квартире газовой плиты и централизованного горячего водоснабжения при газоснабжении природным газом</w:t>
            </w:r>
          </w:p>
        </w:tc>
        <w:tc>
          <w:tcPr>
            <w:tcW w:w="1332" w:type="dxa"/>
            <w:gridSpan w:val="2"/>
          </w:tcPr>
          <w:p w:rsidR="00170723" w:rsidRDefault="00170723" w:rsidP="00CF534C">
            <w:pPr>
              <w:pStyle w:val="ConsPlusNormal"/>
              <w:jc w:val="center"/>
            </w:pPr>
            <w: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964" w:type="dxa"/>
          </w:tcPr>
          <w:p w:rsidR="00170723" w:rsidRDefault="00170723" w:rsidP="00CF534C">
            <w:pPr>
              <w:pStyle w:val="ConsPlusNormal"/>
              <w:jc w:val="center"/>
            </w:pPr>
            <w: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925" w:type="dxa"/>
            <w:gridSpan w:val="2"/>
            <w:vMerge w:val="restart"/>
            <w:tcBorders>
              <w:bottom w:val="nil"/>
            </w:tcBorders>
          </w:tcPr>
          <w:p w:rsidR="00170723" w:rsidRDefault="00170723" w:rsidP="00CF534C">
            <w:pPr>
              <w:pStyle w:val="ConsPlusNormal"/>
              <w:jc w:val="center"/>
            </w:pPr>
            <w:r>
              <w:t>не нормируется</w:t>
            </w:r>
          </w:p>
        </w:tc>
      </w:tr>
      <w:tr w:rsidR="00170723">
        <w:tblPrEx>
          <w:tblBorders>
            <w:insideH w:val="nil"/>
          </w:tblBorders>
        </w:tblPrEx>
        <w:tc>
          <w:tcPr>
            <w:tcW w:w="709" w:type="dxa"/>
            <w:vMerge/>
            <w:tcBorders>
              <w:bottom w:val="nil"/>
            </w:tcBorders>
          </w:tcPr>
          <w:p w:rsidR="00170723" w:rsidRDefault="00170723" w:rsidP="00CF534C">
            <w:pPr>
              <w:spacing w:after="0"/>
            </w:pPr>
          </w:p>
        </w:tc>
        <w:tc>
          <w:tcPr>
            <w:tcW w:w="2127" w:type="dxa"/>
            <w:vMerge/>
            <w:tcBorders>
              <w:bottom w:val="nil"/>
            </w:tcBorders>
          </w:tcPr>
          <w:p w:rsidR="00170723" w:rsidRDefault="00170723" w:rsidP="00CF534C">
            <w:pPr>
              <w:spacing w:after="0"/>
            </w:pPr>
          </w:p>
        </w:tc>
        <w:tc>
          <w:tcPr>
            <w:tcW w:w="1134" w:type="dxa"/>
            <w:vMerge/>
            <w:tcBorders>
              <w:bottom w:val="nil"/>
            </w:tcBorders>
          </w:tcPr>
          <w:p w:rsidR="00170723" w:rsidRDefault="00170723" w:rsidP="00CF534C">
            <w:pPr>
              <w:spacing w:after="0"/>
            </w:pPr>
          </w:p>
        </w:tc>
        <w:tc>
          <w:tcPr>
            <w:tcW w:w="1048" w:type="dxa"/>
            <w:tcBorders>
              <w:bottom w:val="nil"/>
            </w:tcBorders>
          </w:tcPr>
          <w:p w:rsidR="00170723" w:rsidRDefault="00170723" w:rsidP="00CF534C">
            <w:pPr>
              <w:pStyle w:val="ConsPlusNormal"/>
              <w:jc w:val="center"/>
            </w:pPr>
            <w:r>
              <w:t>0,97</w:t>
            </w:r>
          </w:p>
        </w:tc>
        <w:tc>
          <w:tcPr>
            <w:tcW w:w="1332" w:type="dxa"/>
            <w:gridSpan w:val="2"/>
            <w:tcBorders>
              <w:bottom w:val="nil"/>
            </w:tcBorders>
          </w:tcPr>
          <w:p w:rsidR="00170723" w:rsidRDefault="00170723" w:rsidP="00CF534C">
            <w:pPr>
              <w:pStyle w:val="ConsPlusNormal"/>
              <w:jc w:val="center"/>
            </w:pPr>
            <w:r>
              <w:t>2,4</w:t>
            </w:r>
          </w:p>
        </w:tc>
        <w:tc>
          <w:tcPr>
            <w:tcW w:w="964" w:type="dxa"/>
            <w:tcBorders>
              <w:bottom w:val="nil"/>
            </w:tcBorders>
          </w:tcPr>
          <w:p w:rsidR="00170723" w:rsidRDefault="00170723" w:rsidP="00CF534C">
            <w:pPr>
              <w:pStyle w:val="ConsPlusNormal"/>
              <w:jc w:val="center"/>
            </w:pPr>
            <w:r>
              <w:t>1,43</w:t>
            </w:r>
          </w:p>
        </w:tc>
        <w:tc>
          <w:tcPr>
            <w:tcW w:w="2925" w:type="dxa"/>
            <w:gridSpan w:val="2"/>
            <w:vMerge/>
            <w:tcBorders>
              <w:bottom w:val="nil"/>
            </w:tcBorders>
          </w:tcPr>
          <w:p w:rsidR="00170723" w:rsidRDefault="00170723" w:rsidP="00CF534C">
            <w:pPr>
              <w:spacing w:after="0"/>
            </w:pPr>
          </w:p>
        </w:tc>
      </w:tr>
      <w:tr w:rsidR="00170723">
        <w:tc>
          <w:tcPr>
            <w:tcW w:w="709" w:type="dxa"/>
          </w:tcPr>
          <w:p w:rsidR="00170723" w:rsidRDefault="00170723" w:rsidP="00CF534C">
            <w:pPr>
              <w:pStyle w:val="ConsPlusNormal"/>
            </w:pPr>
          </w:p>
        </w:tc>
        <w:tc>
          <w:tcPr>
            <w:tcW w:w="9530" w:type="dxa"/>
            <w:gridSpan w:val="8"/>
          </w:tcPr>
          <w:p w:rsidR="00170723" w:rsidRDefault="00170723" w:rsidP="005157AA">
            <w:pPr>
              <w:pStyle w:val="ConsPlusNormal"/>
              <w:jc w:val="both"/>
            </w:pPr>
            <w:bookmarkStart w:id="14" w:name="P665"/>
            <w:bookmarkEnd w:id="14"/>
            <w:r>
              <w:t xml:space="preserve">&lt;*&gt;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w:t>
            </w:r>
            <w:r>
              <w:lastRenderedPageBreak/>
              <w:t>теплоснабжения.</w:t>
            </w:r>
          </w:p>
        </w:tc>
      </w:tr>
      <w:tr w:rsidR="00170723">
        <w:tc>
          <w:tcPr>
            <w:tcW w:w="709" w:type="dxa"/>
          </w:tcPr>
          <w:p w:rsidR="00170723" w:rsidRDefault="006A30CA" w:rsidP="00CF534C">
            <w:pPr>
              <w:pStyle w:val="ConsPlusNormal"/>
            </w:pPr>
            <w:r>
              <w:lastRenderedPageBreak/>
              <w:t>1</w:t>
            </w:r>
            <w:r w:rsidR="00170723">
              <w:t>.4</w:t>
            </w:r>
          </w:p>
        </w:tc>
        <w:tc>
          <w:tcPr>
            <w:tcW w:w="9530" w:type="dxa"/>
            <w:gridSpan w:val="8"/>
          </w:tcPr>
          <w:p w:rsidR="00170723" w:rsidRDefault="00170723" w:rsidP="00CF534C">
            <w:pPr>
              <w:pStyle w:val="ConsPlusNormal"/>
            </w:pPr>
            <w:r>
              <w:t xml:space="preserve">Объекты в области водоснабжения </w:t>
            </w:r>
          </w:p>
        </w:tc>
      </w:tr>
      <w:tr w:rsidR="00170723">
        <w:tc>
          <w:tcPr>
            <w:tcW w:w="709" w:type="dxa"/>
            <w:vMerge w:val="restart"/>
            <w:tcBorders>
              <w:bottom w:val="nil"/>
            </w:tcBorders>
          </w:tcPr>
          <w:p w:rsidR="00170723" w:rsidRDefault="006A30CA" w:rsidP="00CF534C">
            <w:pPr>
              <w:pStyle w:val="ConsPlusNormal"/>
            </w:pPr>
            <w:r>
              <w:t>1</w:t>
            </w:r>
            <w:r w:rsidR="00170723">
              <w:t>.4.1</w:t>
            </w:r>
          </w:p>
        </w:tc>
        <w:tc>
          <w:tcPr>
            <w:tcW w:w="2127" w:type="dxa"/>
            <w:vMerge w:val="restart"/>
          </w:tcPr>
          <w:p w:rsidR="00170723" w:rsidRDefault="00170723" w:rsidP="00CF534C">
            <w:pPr>
              <w:pStyle w:val="ConsPlusNormal"/>
            </w:pPr>
            <w:r>
              <w:t>Объекты водоснабжения:</w:t>
            </w:r>
          </w:p>
          <w:p w:rsidR="00170723" w:rsidRDefault="00170723" w:rsidP="00CF534C">
            <w:pPr>
              <w:pStyle w:val="ConsPlusNormal"/>
            </w:pPr>
            <w:r>
              <w:t>- водозабор;</w:t>
            </w:r>
          </w:p>
          <w:p w:rsidR="00170723" w:rsidRDefault="00170723" w:rsidP="00CF534C">
            <w:pPr>
              <w:pStyle w:val="ConsPlusNormal"/>
            </w:pPr>
            <w:r>
              <w:t>- водопроводные очистные сооружения;</w:t>
            </w:r>
          </w:p>
          <w:p w:rsidR="00170723" w:rsidRDefault="00170723" w:rsidP="00CF534C">
            <w:pPr>
              <w:pStyle w:val="ConsPlusNormal"/>
            </w:pPr>
            <w:r>
              <w:t>- насосная станция;</w:t>
            </w:r>
          </w:p>
          <w:p w:rsidR="00170723" w:rsidRDefault="00170723" w:rsidP="00CF534C">
            <w:pPr>
              <w:pStyle w:val="ConsPlusNormal"/>
            </w:pPr>
            <w:r>
              <w:t>- водонапорная башня;</w:t>
            </w:r>
          </w:p>
          <w:p w:rsidR="00170723" w:rsidRDefault="00170723" w:rsidP="00CF534C">
            <w:pPr>
              <w:pStyle w:val="ConsPlusNormal"/>
            </w:pPr>
            <w:r>
              <w:t>- резервуар;</w:t>
            </w:r>
          </w:p>
          <w:p w:rsidR="00170723" w:rsidRDefault="00170723" w:rsidP="00CF534C">
            <w:pPr>
              <w:pStyle w:val="ConsPlusNormal"/>
            </w:pPr>
            <w:r>
              <w:t>- артезианская скважина и иные объекты водоснабжения, обеспечивающие забор, водоподготовку, подачу питьевой воды абонентам.</w:t>
            </w:r>
          </w:p>
        </w:tc>
        <w:tc>
          <w:tcPr>
            <w:tcW w:w="1134" w:type="dxa"/>
            <w:vMerge w:val="restart"/>
          </w:tcPr>
          <w:p w:rsidR="00170723" w:rsidRDefault="00170723" w:rsidP="00CF534C">
            <w:pPr>
              <w:pStyle w:val="ConsPlusNormal"/>
              <w:jc w:val="center"/>
            </w:pPr>
            <w:proofErr w:type="gramStart"/>
            <w:r>
              <w:t>л</w:t>
            </w:r>
            <w:proofErr w:type="gramEnd"/>
            <w:r>
              <w:t>/</w:t>
            </w:r>
            <w:proofErr w:type="spellStart"/>
            <w:r>
              <w:t>сут</w:t>
            </w:r>
            <w:proofErr w:type="spellEnd"/>
            <w:r>
              <w:t>.</w:t>
            </w:r>
          </w:p>
        </w:tc>
        <w:tc>
          <w:tcPr>
            <w:tcW w:w="3344" w:type="dxa"/>
            <w:gridSpan w:val="4"/>
          </w:tcPr>
          <w:p w:rsidR="00170723" w:rsidRDefault="00170723" w:rsidP="00CF534C">
            <w:pPr>
              <w:pStyle w:val="ConsPlusNormal"/>
              <w:jc w:val="center"/>
            </w:pPr>
            <w:r>
              <w:t xml:space="preserve">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w:t>
            </w:r>
            <w:hyperlink w:anchor="P685" w:history="1">
              <w:r>
                <w:rPr>
                  <w:color w:val="0000FF"/>
                </w:rPr>
                <w:t>&lt;*&gt;</w:t>
              </w:r>
            </w:hyperlink>
          </w:p>
        </w:tc>
        <w:tc>
          <w:tcPr>
            <w:tcW w:w="2925" w:type="dxa"/>
            <w:gridSpan w:val="2"/>
          </w:tcPr>
          <w:p w:rsidR="00170723" w:rsidRDefault="00170723" w:rsidP="00CF534C">
            <w:pPr>
              <w:pStyle w:val="ConsPlusNormal"/>
              <w:jc w:val="center"/>
            </w:pPr>
            <w:r>
              <w:t>не нормируется</w:t>
            </w:r>
          </w:p>
        </w:tc>
      </w:tr>
      <w:tr w:rsidR="00170723">
        <w:tc>
          <w:tcPr>
            <w:tcW w:w="709" w:type="dxa"/>
            <w:vMerge/>
            <w:tcBorders>
              <w:bottom w:val="nil"/>
            </w:tcBorders>
          </w:tcPr>
          <w:p w:rsidR="00170723" w:rsidRDefault="00170723" w:rsidP="00CF534C">
            <w:pPr>
              <w:spacing w:after="0"/>
            </w:pPr>
          </w:p>
        </w:tc>
        <w:tc>
          <w:tcPr>
            <w:tcW w:w="2127" w:type="dxa"/>
            <w:vMerge/>
          </w:tcPr>
          <w:p w:rsidR="00170723" w:rsidRDefault="00170723" w:rsidP="00CF534C">
            <w:pPr>
              <w:spacing w:after="0"/>
            </w:pPr>
          </w:p>
        </w:tc>
        <w:tc>
          <w:tcPr>
            <w:tcW w:w="1134" w:type="dxa"/>
            <w:vMerge/>
          </w:tcPr>
          <w:p w:rsidR="00170723" w:rsidRDefault="00170723" w:rsidP="00CF534C">
            <w:pPr>
              <w:spacing w:after="0"/>
            </w:pPr>
          </w:p>
        </w:tc>
        <w:tc>
          <w:tcPr>
            <w:tcW w:w="1473" w:type="dxa"/>
            <w:gridSpan w:val="2"/>
          </w:tcPr>
          <w:p w:rsidR="00170723" w:rsidRDefault="00170723" w:rsidP="00CF534C">
            <w:pPr>
              <w:pStyle w:val="ConsPlusNormal"/>
              <w:jc w:val="center"/>
            </w:pPr>
            <w:r>
              <w:t>застройка зданиями, оборудованными внутренним водопроводом и канализацией, с ванными и местными водонагревателями</w:t>
            </w:r>
          </w:p>
        </w:tc>
        <w:tc>
          <w:tcPr>
            <w:tcW w:w="1871" w:type="dxa"/>
            <w:gridSpan w:val="2"/>
          </w:tcPr>
          <w:p w:rsidR="00170723" w:rsidRDefault="00170723" w:rsidP="00CF534C">
            <w:pPr>
              <w:pStyle w:val="ConsPlusNormal"/>
              <w:jc w:val="center"/>
            </w:pPr>
            <w:r>
              <w:t>то же, с централизованным горячим водоснабжением</w:t>
            </w:r>
          </w:p>
        </w:tc>
        <w:tc>
          <w:tcPr>
            <w:tcW w:w="2925" w:type="dxa"/>
            <w:gridSpan w:val="2"/>
          </w:tcPr>
          <w:p w:rsidR="00170723" w:rsidRDefault="00170723" w:rsidP="00CF534C">
            <w:pPr>
              <w:pStyle w:val="ConsPlusNormal"/>
            </w:pPr>
          </w:p>
        </w:tc>
      </w:tr>
      <w:tr w:rsidR="00170723">
        <w:tc>
          <w:tcPr>
            <w:tcW w:w="709" w:type="dxa"/>
            <w:vMerge/>
            <w:tcBorders>
              <w:bottom w:val="nil"/>
            </w:tcBorders>
          </w:tcPr>
          <w:p w:rsidR="00170723" w:rsidRDefault="00170723" w:rsidP="00CF534C">
            <w:pPr>
              <w:spacing w:after="0"/>
            </w:pPr>
          </w:p>
        </w:tc>
        <w:tc>
          <w:tcPr>
            <w:tcW w:w="2127" w:type="dxa"/>
            <w:vMerge/>
          </w:tcPr>
          <w:p w:rsidR="00170723" w:rsidRDefault="00170723" w:rsidP="00CF534C">
            <w:pPr>
              <w:spacing w:after="0"/>
            </w:pPr>
          </w:p>
        </w:tc>
        <w:tc>
          <w:tcPr>
            <w:tcW w:w="1134" w:type="dxa"/>
            <w:vMerge/>
          </w:tcPr>
          <w:p w:rsidR="00170723" w:rsidRDefault="00170723" w:rsidP="00CF534C">
            <w:pPr>
              <w:spacing w:after="0"/>
            </w:pPr>
          </w:p>
        </w:tc>
        <w:tc>
          <w:tcPr>
            <w:tcW w:w="1473" w:type="dxa"/>
            <w:gridSpan w:val="2"/>
          </w:tcPr>
          <w:p w:rsidR="00170723" w:rsidRDefault="00170723" w:rsidP="00CF534C">
            <w:pPr>
              <w:pStyle w:val="ConsPlusNormal"/>
              <w:jc w:val="center"/>
            </w:pPr>
            <w:r>
              <w:t>140</w:t>
            </w:r>
          </w:p>
        </w:tc>
        <w:tc>
          <w:tcPr>
            <w:tcW w:w="1871" w:type="dxa"/>
            <w:gridSpan w:val="2"/>
          </w:tcPr>
          <w:p w:rsidR="00170723" w:rsidRDefault="00170723" w:rsidP="00CF534C">
            <w:pPr>
              <w:pStyle w:val="ConsPlusNormal"/>
              <w:jc w:val="center"/>
            </w:pPr>
            <w:r>
              <w:t>195</w:t>
            </w:r>
          </w:p>
        </w:tc>
        <w:tc>
          <w:tcPr>
            <w:tcW w:w="2925" w:type="dxa"/>
            <w:gridSpan w:val="2"/>
          </w:tcPr>
          <w:p w:rsidR="00170723" w:rsidRDefault="00170723" w:rsidP="00CF534C">
            <w:pPr>
              <w:pStyle w:val="ConsPlusNormal"/>
            </w:pPr>
          </w:p>
        </w:tc>
      </w:tr>
      <w:tr w:rsidR="00170723">
        <w:tblPrEx>
          <w:tblBorders>
            <w:insideH w:val="nil"/>
          </w:tblBorders>
        </w:tblPrEx>
        <w:tc>
          <w:tcPr>
            <w:tcW w:w="709" w:type="dxa"/>
            <w:vMerge/>
            <w:tcBorders>
              <w:bottom w:val="nil"/>
            </w:tcBorders>
          </w:tcPr>
          <w:p w:rsidR="00170723" w:rsidRDefault="00170723" w:rsidP="00CF534C">
            <w:pPr>
              <w:spacing w:after="0"/>
            </w:pPr>
          </w:p>
        </w:tc>
        <w:tc>
          <w:tcPr>
            <w:tcW w:w="9530" w:type="dxa"/>
            <w:gridSpan w:val="8"/>
            <w:tcBorders>
              <w:bottom w:val="nil"/>
            </w:tcBorders>
          </w:tcPr>
          <w:p w:rsidR="00170723" w:rsidRDefault="00170723" w:rsidP="005157AA">
            <w:pPr>
              <w:pStyle w:val="ConsPlusNormal"/>
              <w:jc w:val="both"/>
            </w:pPr>
            <w:bookmarkStart w:id="15" w:name="P685"/>
            <w:bookmarkEnd w:id="15"/>
            <w:r>
              <w:t>&lt;*&gt; Используется для предварительных расчетов количества и мощности отдельных объектов системы водоснабжения. Задачи развития системы водоснабжения решаются в схемах водоснабжения.</w:t>
            </w:r>
          </w:p>
        </w:tc>
      </w:tr>
      <w:tr w:rsidR="00170723" w:rsidTr="006A30CA">
        <w:tc>
          <w:tcPr>
            <w:tcW w:w="709" w:type="dxa"/>
            <w:tcBorders>
              <w:bottom w:val="single" w:sz="4" w:space="0" w:color="auto"/>
            </w:tcBorders>
          </w:tcPr>
          <w:p w:rsidR="00170723" w:rsidRDefault="006A30CA" w:rsidP="00CF534C">
            <w:pPr>
              <w:pStyle w:val="ConsPlusNormal"/>
            </w:pPr>
            <w:r>
              <w:t>1</w:t>
            </w:r>
            <w:r w:rsidR="00170723">
              <w:t>.5</w:t>
            </w:r>
          </w:p>
        </w:tc>
        <w:tc>
          <w:tcPr>
            <w:tcW w:w="9530" w:type="dxa"/>
            <w:gridSpan w:val="8"/>
          </w:tcPr>
          <w:p w:rsidR="00170723" w:rsidRDefault="00170723" w:rsidP="00CF534C">
            <w:pPr>
              <w:pStyle w:val="ConsPlusNormal"/>
            </w:pPr>
            <w:r>
              <w:t>Объекты в области водоотведения (за исключением муниципального района)</w:t>
            </w:r>
          </w:p>
        </w:tc>
      </w:tr>
      <w:tr w:rsidR="00170723" w:rsidTr="006A30CA">
        <w:tc>
          <w:tcPr>
            <w:tcW w:w="709" w:type="dxa"/>
            <w:vMerge w:val="restart"/>
            <w:tcBorders>
              <w:bottom w:val="single" w:sz="4" w:space="0" w:color="auto"/>
            </w:tcBorders>
          </w:tcPr>
          <w:p w:rsidR="00170723" w:rsidRDefault="006A30CA" w:rsidP="00CF534C">
            <w:pPr>
              <w:pStyle w:val="ConsPlusNormal"/>
            </w:pPr>
            <w:r>
              <w:t>1</w:t>
            </w:r>
            <w:r w:rsidR="00170723">
              <w:t>.5.1</w:t>
            </w:r>
          </w:p>
        </w:tc>
        <w:tc>
          <w:tcPr>
            <w:tcW w:w="2127" w:type="dxa"/>
            <w:vMerge w:val="restart"/>
          </w:tcPr>
          <w:p w:rsidR="00170723" w:rsidRDefault="00170723" w:rsidP="00CF534C">
            <w:pPr>
              <w:pStyle w:val="ConsPlusNormal"/>
            </w:pPr>
            <w:r>
              <w:t>Объекты водоотведения:</w:t>
            </w:r>
          </w:p>
          <w:p w:rsidR="00170723" w:rsidRDefault="00170723" w:rsidP="00CF534C">
            <w:pPr>
              <w:pStyle w:val="ConsPlusNormal"/>
            </w:pPr>
            <w:r>
              <w:t>- очистные сооружения (КОС);</w:t>
            </w:r>
          </w:p>
          <w:p w:rsidR="00170723" w:rsidRDefault="00170723" w:rsidP="00CF534C">
            <w:pPr>
              <w:pStyle w:val="ConsPlusNormal"/>
            </w:pPr>
            <w:r>
              <w:t>- канализационная насосная станция (КНС) и иные объекты водоотведения, обеспечивающие прием, транспортировку и очистку сточных вод.</w:t>
            </w:r>
          </w:p>
        </w:tc>
        <w:tc>
          <w:tcPr>
            <w:tcW w:w="1134" w:type="dxa"/>
            <w:vMerge w:val="restart"/>
          </w:tcPr>
          <w:p w:rsidR="00170723" w:rsidRDefault="00170723" w:rsidP="00CF534C">
            <w:pPr>
              <w:pStyle w:val="ConsPlusNormal"/>
              <w:jc w:val="center"/>
            </w:pPr>
            <w:proofErr w:type="gramStart"/>
            <w:r>
              <w:t>л</w:t>
            </w:r>
            <w:proofErr w:type="gramEnd"/>
            <w:r>
              <w:t>/</w:t>
            </w:r>
            <w:proofErr w:type="spellStart"/>
            <w:r>
              <w:t>сут</w:t>
            </w:r>
            <w:proofErr w:type="spellEnd"/>
            <w:r>
              <w:t>.</w:t>
            </w:r>
          </w:p>
        </w:tc>
        <w:tc>
          <w:tcPr>
            <w:tcW w:w="3344" w:type="dxa"/>
            <w:gridSpan w:val="4"/>
          </w:tcPr>
          <w:p w:rsidR="00170723" w:rsidRDefault="00170723" w:rsidP="00CF534C">
            <w:pPr>
              <w:pStyle w:val="ConsPlusNormal"/>
              <w:jc w:val="center"/>
            </w:pPr>
            <w:r>
              <w:t xml:space="preserve">по заданию на проектирование для населенных пунктов по укрупненным показателям объемов водоотведения на 1 человека в зависимости от степени благоустройства </w:t>
            </w:r>
            <w:hyperlink w:anchor="P704" w:history="1">
              <w:r>
                <w:rPr>
                  <w:color w:val="0000FF"/>
                </w:rPr>
                <w:t>&lt;*&gt;</w:t>
              </w:r>
            </w:hyperlink>
          </w:p>
        </w:tc>
        <w:tc>
          <w:tcPr>
            <w:tcW w:w="2925" w:type="dxa"/>
            <w:gridSpan w:val="2"/>
          </w:tcPr>
          <w:p w:rsidR="00170723" w:rsidRDefault="00170723" w:rsidP="00CF534C">
            <w:pPr>
              <w:pStyle w:val="ConsPlusNormal"/>
              <w:jc w:val="center"/>
            </w:pPr>
            <w:r>
              <w:t>не нормируется</w:t>
            </w:r>
          </w:p>
        </w:tc>
      </w:tr>
      <w:tr w:rsidR="00170723" w:rsidTr="006A30CA">
        <w:tc>
          <w:tcPr>
            <w:tcW w:w="709" w:type="dxa"/>
            <w:vMerge/>
            <w:tcBorders>
              <w:bottom w:val="single" w:sz="4" w:space="0" w:color="auto"/>
            </w:tcBorders>
          </w:tcPr>
          <w:p w:rsidR="00170723" w:rsidRDefault="00170723" w:rsidP="00CF534C">
            <w:pPr>
              <w:spacing w:after="0"/>
            </w:pPr>
          </w:p>
        </w:tc>
        <w:tc>
          <w:tcPr>
            <w:tcW w:w="2127" w:type="dxa"/>
            <w:vMerge/>
          </w:tcPr>
          <w:p w:rsidR="00170723" w:rsidRDefault="00170723" w:rsidP="00CF534C">
            <w:pPr>
              <w:spacing w:after="0"/>
            </w:pPr>
          </w:p>
        </w:tc>
        <w:tc>
          <w:tcPr>
            <w:tcW w:w="1134" w:type="dxa"/>
            <w:vMerge/>
          </w:tcPr>
          <w:p w:rsidR="00170723" w:rsidRDefault="00170723" w:rsidP="00CF534C">
            <w:pPr>
              <w:spacing w:after="0"/>
            </w:pPr>
          </w:p>
        </w:tc>
        <w:tc>
          <w:tcPr>
            <w:tcW w:w="1473" w:type="dxa"/>
            <w:gridSpan w:val="2"/>
          </w:tcPr>
          <w:p w:rsidR="00170723" w:rsidRDefault="00170723" w:rsidP="00CF534C">
            <w:pPr>
              <w:pStyle w:val="ConsPlusNormal"/>
              <w:jc w:val="center"/>
            </w:pPr>
            <w:r>
              <w:t>застройка зданиями, оборудованными внутренним водопроводом и канализацией, с ванными и местными водонагревателями</w:t>
            </w:r>
          </w:p>
        </w:tc>
        <w:tc>
          <w:tcPr>
            <w:tcW w:w="1871" w:type="dxa"/>
            <w:gridSpan w:val="2"/>
          </w:tcPr>
          <w:p w:rsidR="00170723" w:rsidRDefault="00170723" w:rsidP="00CF534C">
            <w:pPr>
              <w:pStyle w:val="ConsPlusNormal"/>
              <w:jc w:val="center"/>
            </w:pPr>
            <w:r>
              <w:t>то же, с централизованным горячим водоснабжением</w:t>
            </w:r>
          </w:p>
        </w:tc>
        <w:tc>
          <w:tcPr>
            <w:tcW w:w="2925" w:type="dxa"/>
            <w:gridSpan w:val="2"/>
          </w:tcPr>
          <w:p w:rsidR="00170723" w:rsidRDefault="00170723" w:rsidP="00CF534C">
            <w:pPr>
              <w:pStyle w:val="ConsPlusNormal"/>
            </w:pPr>
          </w:p>
        </w:tc>
      </w:tr>
      <w:tr w:rsidR="00170723" w:rsidTr="006A30CA">
        <w:tc>
          <w:tcPr>
            <w:tcW w:w="709" w:type="dxa"/>
            <w:vMerge/>
            <w:tcBorders>
              <w:bottom w:val="single" w:sz="4" w:space="0" w:color="auto"/>
            </w:tcBorders>
          </w:tcPr>
          <w:p w:rsidR="00170723" w:rsidRDefault="00170723" w:rsidP="00CF534C">
            <w:pPr>
              <w:spacing w:after="0"/>
            </w:pPr>
          </w:p>
        </w:tc>
        <w:tc>
          <w:tcPr>
            <w:tcW w:w="2127" w:type="dxa"/>
          </w:tcPr>
          <w:p w:rsidR="00170723" w:rsidRDefault="00170723" w:rsidP="00CF534C">
            <w:pPr>
              <w:pStyle w:val="ConsPlusNormal"/>
            </w:pPr>
          </w:p>
        </w:tc>
        <w:tc>
          <w:tcPr>
            <w:tcW w:w="1134" w:type="dxa"/>
          </w:tcPr>
          <w:p w:rsidR="00170723" w:rsidRDefault="00170723" w:rsidP="00CF534C">
            <w:pPr>
              <w:pStyle w:val="ConsPlusNormal"/>
            </w:pPr>
          </w:p>
        </w:tc>
        <w:tc>
          <w:tcPr>
            <w:tcW w:w="1473" w:type="dxa"/>
            <w:gridSpan w:val="2"/>
          </w:tcPr>
          <w:p w:rsidR="00170723" w:rsidRDefault="00170723" w:rsidP="00CF534C">
            <w:pPr>
              <w:pStyle w:val="ConsPlusNormal"/>
              <w:jc w:val="center"/>
            </w:pPr>
            <w:r>
              <w:t>140</w:t>
            </w:r>
          </w:p>
        </w:tc>
        <w:tc>
          <w:tcPr>
            <w:tcW w:w="1871" w:type="dxa"/>
            <w:gridSpan w:val="2"/>
          </w:tcPr>
          <w:p w:rsidR="00170723" w:rsidRDefault="00170723" w:rsidP="00CF534C">
            <w:pPr>
              <w:pStyle w:val="ConsPlusNormal"/>
              <w:jc w:val="center"/>
            </w:pPr>
            <w:r>
              <w:t>195</w:t>
            </w:r>
          </w:p>
        </w:tc>
        <w:tc>
          <w:tcPr>
            <w:tcW w:w="2925" w:type="dxa"/>
            <w:gridSpan w:val="2"/>
          </w:tcPr>
          <w:p w:rsidR="00170723" w:rsidRDefault="00170723" w:rsidP="00CF534C">
            <w:pPr>
              <w:pStyle w:val="ConsPlusNormal"/>
            </w:pPr>
          </w:p>
        </w:tc>
      </w:tr>
      <w:tr w:rsidR="00170723" w:rsidTr="006A30CA">
        <w:tblPrEx>
          <w:tblBorders>
            <w:insideH w:val="nil"/>
          </w:tblBorders>
        </w:tblPrEx>
        <w:tc>
          <w:tcPr>
            <w:tcW w:w="709" w:type="dxa"/>
            <w:vMerge/>
            <w:tcBorders>
              <w:bottom w:val="single" w:sz="4" w:space="0" w:color="auto"/>
            </w:tcBorders>
          </w:tcPr>
          <w:p w:rsidR="00170723" w:rsidRDefault="00170723" w:rsidP="00CF534C">
            <w:pPr>
              <w:spacing w:after="0"/>
            </w:pPr>
          </w:p>
        </w:tc>
        <w:tc>
          <w:tcPr>
            <w:tcW w:w="9530" w:type="dxa"/>
            <w:gridSpan w:val="8"/>
            <w:tcBorders>
              <w:bottom w:val="single" w:sz="4" w:space="0" w:color="auto"/>
            </w:tcBorders>
          </w:tcPr>
          <w:p w:rsidR="00170723" w:rsidRDefault="00170723" w:rsidP="005157AA">
            <w:pPr>
              <w:pStyle w:val="ConsPlusNormal"/>
              <w:jc w:val="both"/>
            </w:pPr>
            <w:bookmarkStart w:id="16" w:name="P704"/>
            <w:bookmarkEnd w:id="16"/>
            <w:r>
              <w:t>&lt;*&gt; Используется для предварительных расчетов количества и мощности отдельных объектов системы водоотведения. Задачи развития системы водоотведения решаются в схемах водоотведения.</w:t>
            </w:r>
          </w:p>
        </w:tc>
      </w:tr>
    </w:tbl>
    <w:p w:rsidR="00170723" w:rsidRDefault="00170723" w:rsidP="00CF534C">
      <w:pPr>
        <w:pStyle w:val="ConsPlusNormal"/>
        <w:jc w:val="both"/>
      </w:pPr>
    </w:p>
    <w:p w:rsidR="00170723" w:rsidRDefault="00170723" w:rsidP="00CF534C">
      <w:pPr>
        <w:pStyle w:val="ConsPlusTitle"/>
        <w:jc w:val="center"/>
        <w:outlineLvl w:val="2"/>
      </w:pPr>
      <w:bookmarkStart w:id="17" w:name="P707"/>
      <w:bookmarkStart w:id="18" w:name="P879"/>
      <w:bookmarkStart w:id="19" w:name="P1090"/>
      <w:bookmarkEnd w:id="17"/>
      <w:bookmarkEnd w:id="18"/>
      <w:bookmarkEnd w:id="19"/>
      <w:r>
        <w:t>1.</w:t>
      </w:r>
      <w:r w:rsidR="00122B5D">
        <w:t>4</w:t>
      </w:r>
      <w:r>
        <w:t>. Объекты в области культуры и досуга</w:t>
      </w:r>
    </w:p>
    <w:p w:rsidR="00170723" w:rsidRDefault="00170723" w:rsidP="00CF53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1701"/>
        <w:gridCol w:w="1958"/>
        <w:gridCol w:w="939"/>
        <w:gridCol w:w="1662"/>
        <w:gridCol w:w="3299"/>
      </w:tblGrid>
      <w:tr w:rsidR="00170723" w:rsidTr="00B607FB">
        <w:tc>
          <w:tcPr>
            <w:tcW w:w="709" w:type="dxa"/>
            <w:vMerge w:val="restart"/>
          </w:tcPr>
          <w:p w:rsidR="00170723" w:rsidRDefault="00170723" w:rsidP="00CF534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701" w:type="dxa"/>
            <w:vMerge w:val="restart"/>
          </w:tcPr>
          <w:p w:rsidR="00170723" w:rsidRDefault="00170723" w:rsidP="00CF534C">
            <w:pPr>
              <w:pStyle w:val="ConsPlusNormal"/>
              <w:jc w:val="center"/>
            </w:pPr>
            <w:r>
              <w:t>Наименование объекта</w:t>
            </w:r>
          </w:p>
        </w:tc>
        <w:tc>
          <w:tcPr>
            <w:tcW w:w="2897" w:type="dxa"/>
            <w:gridSpan w:val="2"/>
          </w:tcPr>
          <w:p w:rsidR="00170723" w:rsidRDefault="00170723" w:rsidP="00CF534C">
            <w:pPr>
              <w:pStyle w:val="ConsPlusNormal"/>
              <w:jc w:val="center"/>
            </w:pPr>
            <w:r>
              <w:t>Расчетный и предельный показатели минимально допустимого уровня обеспеченности</w:t>
            </w:r>
          </w:p>
        </w:tc>
        <w:tc>
          <w:tcPr>
            <w:tcW w:w="4961" w:type="dxa"/>
            <w:gridSpan w:val="2"/>
          </w:tcPr>
          <w:p w:rsidR="00170723" w:rsidRDefault="00170723" w:rsidP="00CF534C">
            <w:pPr>
              <w:pStyle w:val="ConsPlusNormal"/>
              <w:jc w:val="center"/>
            </w:pPr>
            <w:r>
              <w:t>Расчетный и предельный показатели максимально допустимого уровня территориальной доступности</w:t>
            </w:r>
          </w:p>
        </w:tc>
      </w:tr>
      <w:tr w:rsidR="00170723" w:rsidTr="00B607FB">
        <w:tc>
          <w:tcPr>
            <w:tcW w:w="709" w:type="dxa"/>
            <w:vMerge/>
          </w:tcPr>
          <w:p w:rsidR="00170723" w:rsidRDefault="00170723" w:rsidP="00CF534C">
            <w:pPr>
              <w:spacing w:after="0"/>
            </w:pPr>
          </w:p>
        </w:tc>
        <w:tc>
          <w:tcPr>
            <w:tcW w:w="1701" w:type="dxa"/>
            <w:vMerge/>
          </w:tcPr>
          <w:p w:rsidR="00170723" w:rsidRDefault="00170723" w:rsidP="00CF534C">
            <w:pPr>
              <w:spacing w:after="0"/>
            </w:pPr>
          </w:p>
        </w:tc>
        <w:tc>
          <w:tcPr>
            <w:tcW w:w="1958" w:type="dxa"/>
          </w:tcPr>
          <w:p w:rsidR="00170723" w:rsidRDefault="00170723" w:rsidP="00CF534C">
            <w:pPr>
              <w:pStyle w:val="ConsPlusNormal"/>
              <w:jc w:val="center"/>
            </w:pPr>
            <w:r>
              <w:t>единица измерения</w:t>
            </w:r>
          </w:p>
        </w:tc>
        <w:tc>
          <w:tcPr>
            <w:tcW w:w="939" w:type="dxa"/>
          </w:tcPr>
          <w:p w:rsidR="00170723" w:rsidRDefault="00170723" w:rsidP="00CF534C">
            <w:pPr>
              <w:pStyle w:val="ConsPlusNormal"/>
              <w:jc w:val="center"/>
            </w:pPr>
            <w:r>
              <w:t>величина</w:t>
            </w:r>
          </w:p>
        </w:tc>
        <w:tc>
          <w:tcPr>
            <w:tcW w:w="1662" w:type="dxa"/>
          </w:tcPr>
          <w:p w:rsidR="00170723" w:rsidRDefault="00170723" w:rsidP="00CF534C">
            <w:pPr>
              <w:pStyle w:val="ConsPlusNormal"/>
              <w:jc w:val="center"/>
            </w:pPr>
            <w:r>
              <w:t>единица измерения</w:t>
            </w:r>
          </w:p>
        </w:tc>
        <w:tc>
          <w:tcPr>
            <w:tcW w:w="3299" w:type="dxa"/>
          </w:tcPr>
          <w:p w:rsidR="00170723" w:rsidRDefault="00170723" w:rsidP="00CF534C">
            <w:pPr>
              <w:pStyle w:val="ConsPlusNormal"/>
              <w:jc w:val="center"/>
            </w:pPr>
            <w:r>
              <w:t>величина</w:t>
            </w:r>
          </w:p>
        </w:tc>
      </w:tr>
      <w:tr w:rsidR="00170723" w:rsidTr="00B607FB">
        <w:tc>
          <w:tcPr>
            <w:tcW w:w="709" w:type="dxa"/>
          </w:tcPr>
          <w:p w:rsidR="00170723" w:rsidRDefault="00170723" w:rsidP="00CF534C">
            <w:pPr>
              <w:pStyle w:val="ConsPlusNormal"/>
            </w:pPr>
            <w:r>
              <w:t>1</w:t>
            </w:r>
          </w:p>
        </w:tc>
        <w:tc>
          <w:tcPr>
            <w:tcW w:w="1701" w:type="dxa"/>
          </w:tcPr>
          <w:p w:rsidR="00170723" w:rsidRDefault="00170723" w:rsidP="00CF534C">
            <w:pPr>
              <w:pStyle w:val="ConsPlusNormal"/>
              <w:jc w:val="center"/>
            </w:pPr>
            <w:r>
              <w:t>2</w:t>
            </w:r>
          </w:p>
        </w:tc>
        <w:tc>
          <w:tcPr>
            <w:tcW w:w="1958" w:type="dxa"/>
          </w:tcPr>
          <w:p w:rsidR="00170723" w:rsidRDefault="00170723" w:rsidP="00CF534C">
            <w:pPr>
              <w:pStyle w:val="ConsPlusNormal"/>
              <w:jc w:val="center"/>
            </w:pPr>
            <w:r>
              <w:t>3</w:t>
            </w:r>
          </w:p>
        </w:tc>
        <w:tc>
          <w:tcPr>
            <w:tcW w:w="939" w:type="dxa"/>
          </w:tcPr>
          <w:p w:rsidR="00170723" w:rsidRDefault="00170723" w:rsidP="00CF534C">
            <w:pPr>
              <w:pStyle w:val="ConsPlusNormal"/>
              <w:jc w:val="center"/>
            </w:pPr>
            <w:r>
              <w:t>4</w:t>
            </w:r>
          </w:p>
        </w:tc>
        <w:tc>
          <w:tcPr>
            <w:tcW w:w="1662" w:type="dxa"/>
          </w:tcPr>
          <w:p w:rsidR="00170723" w:rsidRDefault="00170723" w:rsidP="00CF534C">
            <w:pPr>
              <w:pStyle w:val="ConsPlusNormal"/>
              <w:jc w:val="center"/>
            </w:pPr>
            <w:r>
              <w:t>5</w:t>
            </w:r>
          </w:p>
        </w:tc>
        <w:tc>
          <w:tcPr>
            <w:tcW w:w="3299" w:type="dxa"/>
          </w:tcPr>
          <w:p w:rsidR="00170723" w:rsidRDefault="00170723" w:rsidP="00CF534C">
            <w:pPr>
              <w:pStyle w:val="ConsPlusNormal"/>
              <w:jc w:val="center"/>
            </w:pPr>
            <w:r>
              <w:t>6</w:t>
            </w:r>
          </w:p>
        </w:tc>
      </w:tr>
      <w:tr w:rsidR="00170723" w:rsidTr="00B607FB">
        <w:tc>
          <w:tcPr>
            <w:tcW w:w="709" w:type="dxa"/>
          </w:tcPr>
          <w:p w:rsidR="00170723" w:rsidRDefault="00122B5D" w:rsidP="00CF534C">
            <w:pPr>
              <w:pStyle w:val="ConsPlusNormal"/>
              <w:outlineLvl w:val="3"/>
            </w:pPr>
            <w:r>
              <w:t>1</w:t>
            </w:r>
          </w:p>
        </w:tc>
        <w:tc>
          <w:tcPr>
            <w:tcW w:w="9559" w:type="dxa"/>
            <w:gridSpan w:val="5"/>
          </w:tcPr>
          <w:p w:rsidR="00170723" w:rsidRDefault="00170723" w:rsidP="00CF534C">
            <w:pPr>
              <w:pStyle w:val="ConsPlusNormal"/>
            </w:pPr>
            <w:r>
              <w:t>Объекты местного значения сельского поселения</w:t>
            </w:r>
          </w:p>
        </w:tc>
      </w:tr>
      <w:tr w:rsidR="00170723" w:rsidTr="00B607FB">
        <w:tc>
          <w:tcPr>
            <w:tcW w:w="709" w:type="dxa"/>
          </w:tcPr>
          <w:p w:rsidR="00170723" w:rsidRDefault="00122B5D" w:rsidP="00CF534C">
            <w:pPr>
              <w:pStyle w:val="ConsPlusNormal"/>
            </w:pPr>
            <w:r>
              <w:t>1</w:t>
            </w:r>
            <w:r w:rsidR="00170723">
              <w:t>.1</w:t>
            </w:r>
          </w:p>
        </w:tc>
        <w:tc>
          <w:tcPr>
            <w:tcW w:w="9559" w:type="dxa"/>
            <w:gridSpan w:val="5"/>
          </w:tcPr>
          <w:p w:rsidR="00170723" w:rsidRDefault="00170723" w:rsidP="00CF534C">
            <w:pPr>
              <w:pStyle w:val="ConsPlusNormal"/>
            </w:pPr>
            <w:r>
              <w:t>Библиотеки</w:t>
            </w:r>
          </w:p>
        </w:tc>
      </w:tr>
      <w:tr w:rsidR="00170723" w:rsidTr="00B607FB">
        <w:tc>
          <w:tcPr>
            <w:tcW w:w="709" w:type="dxa"/>
          </w:tcPr>
          <w:p w:rsidR="00170723" w:rsidRDefault="00122B5D" w:rsidP="00CF534C">
            <w:pPr>
              <w:pStyle w:val="ConsPlusNormal"/>
            </w:pPr>
            <w:r>
              <w:t>1</w:t>
            </w:r>
            <w:r w:rsidR="00170723">
              <w:t>.1.1</w:t>
            </w:r>
          </w:p>
        </w:tc>
        <w:tc>
          <w:tcPr>
            <w:tcW w:w="1701" w:type="dxa"/>
          </w:tcPr>
          <w:p w:rsidR="00170723" w:rsidRDefault="00170723" w:rsidP="00CF534C">
            <w:pPr>
              <w:pStyle w:val="ConsPlusNormal"/>
            </w:pPr>
            <w:r>
              <w:t>Общедоступная библиотека с детским отделением</w:t>
            </w:r>
          </w:p>
        </w:tc>
        <w:tc>
          <w:tcPr>
            <w:tcW w:w="1958" w:type="dxa"/>
          </w:tcPr>
          <w:p w:rsidR="00170723" w:rsidRDefault="00170723" w:rsidP="00CF534C">
            <w:pPr>
              <w:pStyle w:val="ConsPlusNormal"/>
              <w:jc w:val="center"/>
            </w:pPr>
            <w:r>
              <w:t>количество (объект) на административный центр сельского поселения</w:t>
            </w:r>
          </w:p>
        </w:tc>
        <w:tc>
          <w:tcPr>
            <w:tcW w:w="939" w:type="dxa"/>
          </w:tcPr>
          <w:p w:rsidR="00170723" w:rsidRDefault="00170723" w:rsidP="00CF534C">
            <w:pPr>
              <w:pStyle w:val="ConsPlusNormal"/>
              <w:jc w:val="center"/>
            </w:pPr>
            <w:r>
              <w:t>1</w:t>
            </w:r>
          </w:p>
        </w:tc>
        <w:tc>
          <w:tcPr>
            <w:tcW w:w="1662" w:type="dxa"/>
            <w:vMerge w:val="restart"/>
          </w:tcPr>
          <w:p w:rsidR="00170723" w:rsidRDefault="00170723" w:rsidP="00CF534C">
            <w:pPr>
              <w:pStyle w:val="ConsPlusNormal"/>
              <w:jc w:val="center"/>
            </w:pPr>
            <w:r>
              <w:t>транспортная доступность, мин.</w:t>
            </w:r>
          </w:p>
        </w:tc>
        <w:tc>
          <w:tcPr>
            <w:tcW w:w="3299" w:type="dxa"/>
            <w:vMerge w:val="restart"/>
          </w:tcPr>
          <w:p w:rsidR="00170723" w:rsidRDefault="00170723" w:rsidP="00CF534C">
            <w:pPr>
              <w:pStyle w:val="ConsPlusNormal"/>
              <w:jc w:val="center"/>
            </w:pPr>
            <w:r>
              <w:t>30</w:t>
            </w:r>
          </w:p>
        </w:tc>
      </w:tr>
      <w:tr w:rsidR="00170723" w:rsidTr="00B607FB">
        <w:tc>
          <w:tcPr>
            <w:tcW w:w="709" w:type="dxa"/>
          </w:tcPr>
          <w:p w:rsidR="00170723" w:rsidRDefault="00122B5D" w:rsidP="00CF534C">
            <w:pPr>
              <w:pStyle w:val="ConsPlusNormal"/>
            </w:pPr>
            <w:r>
              <w:t>1</w:t>
            </w:r>
            <w:r w:rsidR="00170723">
              <w:t>.1.2</w:t>
            </w:r>
          </w:p>
        </w:tc>
        <w:tc>
          <w:tcPr>
            <w:tcW w:w="1701" w:type="dxa"/>
          </w:tcPr>
          <w:p w:rsidR="00170723" w:rsidRDefault="00170723" w:rsidP="00CF534C">
            <w:pPr>
              <w:pStyle w:val="ConsPlusNormal"/>
            </w:pPr>
            <w:r>
              <w:t>Точка доступа к полнотекстовым информационным ресурсам</w:t>
            </w:r>
          </w:p>
        </w:tc>
        <w:tc>
          <w:tcPr>
            <w:tcW w:w="1958" w:type="dxa"/>
          </w:tcPr>
          <w:p w:rsidR="00170723" w:rsidRDefault="00170723" w:rsidP="00CF534C">
            <w:pPr>
              <w:pStyle w:val="ConsPlusNormal"/>
              <w:jc w:val="center"/>
            </w:pPr>
            <w:r>
              <w:t>количество (объект) на административный центр сельского поселения</w:t>
            </w:r>
          </w:p>
        </w:tc>
        <w:tc>
          <w:tcPr>
            <w:tcW w:w="939" w:type="dxa"/>
          </w:tcPr>
          <w:p w:rsidR="00170723" w:rsidRDefault="00170723" w:rsidP="00CF534C">
            <w:pPr>
              <w:pStyle w:val="ConsPlusNormal"/>
              <w:jc w:val="center"/>
            </w:pPr>
            <w:r>
              <w:t>1</w:t>
            </w:r>
          </w:p>
        </w:tc>
        <w:tc>
          <w:tcPr>
            <w:tcW w:w="1662" w:type="dxa"/>
            <w:vMerge/>
          </w:tcPr>
          <w:p w:rsidR="00170723" w:rsidRDefault="00170723" w:rsidP="00CF534C">
            <w:pPr>
              <w:spacing w:after="0"/>
            </w:pPr>
          </w:p>
        </w:tc>
        <w:tc>
          <w:tcPr>
            <w:tcW w:w="3299" w:type="dxa"/>
            <w:vMerge/>
          </w:tcPr>
          <w:p w:rsidR="00170723" w:rsidRDefault="00170723" w:rsidP="00CF534C">
            <w:pPr>
              <w:spacing w:after="0"/>
            </w:pPr>
          </w:p>
        </w:tc>
      </w:tr>
      <w:tr w:rsidR="00170723" w:rsidTr="00B607FB">
        <w:tc>
          <w:tcPr>
            <w:tcW w:w="709" w:type="dxa"/>
          </w:tcPr>
          <w:p w:rsidR="00170723" w:rsidRDefault="00122B5D" w:rsidP="00CF534C">
            <w:pPr>
              <w:pStyle w:val="ConsPlusNormal"/>
            </w:pPr>
            <w:r>
              <w:t>1</w:t>
            </w:r>
            <w:r w:rsidR="00170723">
              <w:t>.1.3</w:t>
            </w:r>
          </w:p>
        </w:tc>
        <w:tc>
          <w:tcPr>
            <w:tcW w:w="1701" w:type="dxa"/>
          </w:tcPr>
          <w:p w:rsidR="00170723" w:rsidRDefault="00170723" w:rsidP="00CF534C">
            <w:pPr>
              <w:pStyle w:val="ConsPlusNormal"/>
            </w:pPr>
            <w:r>
              <w:t>Филиал общедоступных библиотек с детским отделением</w:t>
            </w:r>
          </w:p>
        </w:tc>
        <w:tc>
          <w:tcPr>
            <w:tcW w:w="1958" w:type="dxa"/>
          </w:tcPr>
          <w:p w:rsidR="00170723" w:rsidRDefault="00170723" w:rsidP="00CF534C">
            <w:pPr>
              <w:pStyle w:val="ConsPlusNormal"/>
              <w:jc w:val="center"/>
            </w:pPr>
            <w:r>
              <w:t>количество (объект)</w:t>
            </w:r>
          </w:p>
        </w:tc>
        <w:tc>
          <w:tcPr>
            <w:tcW w:w="939" w:type="dxa"/>
          </w:tcPr>
          <w:p w:rsidR="00170723" w:rsidRDefault="00170723" w:rsidP="00CF534C">
            <w:pPr>
              <w:pStyle w:val="ConsPlusNormal"/>
              <w:jc w:val="center"/>
            </w:pPr>
            <w:r>
              <w:t>1 на 1 тыс. чел.</w:t>
            </w:r>
          </w:p>
        </w:tc>
        <w:tc>
          <w:tcPr>
            <w:tcW w:w="1662" w:type="dxa"/>
            <w:vMerge/>
          </w:tcPr>
          <w:p w:rsidR="00170723" w:rsidRDefault="00170723" w:rsidP="00CF534C">
            <w:pPr>
              <w:spacing w:after="0"/>
            </w:pPr>
          </w:p>
        </w:tc>
        <w:tc>
          <w:tcPr>
            <w:tcW w:w="3299" w:type="dxa"/>
            <w:vMerge/>
          </w:tcPr>
          <w:p w:rsidR="00170723" w:rsidRDefault="00170723" w:rsidP="00CF534C">
            <w:pPr>
              <w:spacing w:after="0"/>
            </w:pPr>
          </w:p>
        </w:tc>
      </w:tr>
      <w:tr w:rsidR="00170723" w:rsidTr="00B607FB">
        <w:tc>
          <w:tcPr>
            <w:tcW w:w="709" w:type="dxa"/>
          </w:tcPr>
          <w:p w:rsidR="00170723" w:rsidRDefault="00122B5D" w:rsidP="00CF534C">
            <w:pPr>
              <w:pStyle w:val="ConsPlusNormal"/>
            </w:pPr>
            <w:r>
              <w:t>1</w:t>
            </w:r>
            <w:r w:rsidR="00170723">
              <w:t>.2</w:t>
            </w:r>
          </w:p>
        </w:tc>
        <w:tc>
          <w:tcPr>
            <w:tcW w:w="9559" w:type="dxa"/>
            <w:gridSpan w:val="5"/>
          </w:tcPr>
          <w:p w:rsidR="00170723" w:rsidRDefault="00170723" w:rsidP="00CF534C">
            <w:pPr>
              <w:pStyle w:val="ConsPlusNormal"/>
            </w:pPr>
            <w:r>
              <w:t>Учреждения культуры клубного типа</w:t>
            </w:r>
          </w:p>
        </w:tc>
      </w:tr>
      <w:tr w:rsidR="00170723" w:rsidTr="00B607FB">
        <w:tc>
          <w:tcPr>
            <w:tcW w:w="709" w:type="dxa"/>
          </w:tcPr>
          <w:p w:rsidR="00170723" w:rsidRDefault="00122B5D" w:rsidP="00CF534C">
            <w:pPr>
              <w:pStyle w:val="ConsPlusNormal"/>
            </w:pPr>
            <w:r>
              <w:t>1</w:t>
            </w:r>
            <w:r w:rsidR="00170723">
              <w:t>.2.1</w:t>
            </w:r>
          </w:p>
        </w:tc>
        <w:tc>
          <w:tcPr>
            <w:tcW w:w="1701" w:type="dxa"/>
          </w:tcPr>
          <w:p w:rsidR="00170723" w:rsidRDefault="00170723" w:rsidP="00CF534C">
            <w:pPr>
              <w:pStyle w:val="ConsPlusNormal"/>
            </w:pPr>
            <w:r>
              <w:t>Дом культуры</w:t>
            </w:r>
          </w:p>
        </w:tc>
        <w:tc>
          <w:tcPr>
            <w:tcW w:w="1958" w:type="dxa"/>
          </w:tcPr>
          <w:p w:rsidR="00170723" w:rsidRDefault="00170723" w:rsidP="00CF534C">
            <w:pPr>
              <w:pStyle w:val="ConsPlusNormal"/>
              <w:jc w:val="center"/>
            </w:pPr>
            <w:r>
              <w:t>количество (объект) на административный центр сельского поселения</w:t>
            </w:r>
          </w:p>
        </w:tc>
        <w:tc>
          <w:tcPr>
            <w:tcW w:w="939" w:type="dxa"/>
          </w:tcPr>
          <w:p w:rsidR="00170723" w:rsidRDefault="00170723" w:rsidP="00CF534C">
            <w:pPr>
              <w:pStyle w:val="ConsPlusNormal"/>
              <w:jc w:val="center"/>
            </w:pPr>
            <w:r>
              <w:t>1</w:t>
            </w:r>
          </w:p>
        </w:tc>
        <w:tc>
          <w:tcPr>
            <w:tcW w:w="1662" w:type="dxa"/>
          </w:tcPr>
          <w:p w:rsidR="00170723" w:rsidRDefault="00170723" w:rsidP="00CF534C">
            <w:pPr>
              <w:pStyle w:val="ConsPlusNormal"/>
              <w:jc w:val="center"/>
            </w:pPr>
            <w:r>
              <w:t>транспортная доступность, мин.</w:t>
            </w:r>
          </w:p>
        </w:tc>
        <w:tc>
          <w:tcPr>
            <w:tcW w:w="3299" w:type="dxa"/>
          </w:tcPr>
          <w:p w:rsidR="00170723" w:rsidRDefault="00170723" w:rsidP="00CF534C">
            <w:pPr>
              <w:pStyle w:val="ConsPlusNormal"/>
              <w:jc w:val="center"/>
            </w:pPr>
            <w:r>
              <w:t>30</w:t>
            </w:r>
          </w:p>
        </w:tc>
      </w:tr>
      <w:tr w:rsidR="00170723" w:rsidTr="00B607FB">
        <w:tc>
          <w:tcPr>
            <w:tcW w:w="709" w:type="dxa"/>
          </w:tcPr>
          <w:p w:rsidR="00170723" w:rsidRDefault="00122B5D" w:rsidP="00CF534C">
            <w:pPr>
              <w:pStyle w:val="ConsPlusNormal"/>
            </w:pPr>
            <w:r>
              <w:t>1</w:t>
            </w:r>
            <w:r w:rsidR="00170723">
              <w:t>.2.2</w:t>
            </w:r>
          </w:p>
        </w:tc>
        <w:tc>
          <w:tcPr>
            <w:tcW w:w="1701" w:type="dxa"/>
          </w:tcPr>
          <w:p w:rsidR="00170723" w:rsidRDefault="00170723" w:rsidP="00CF534C">
            <w:pPr>
              <w:pStyle w:val="ConsPlusNormal"/>
            </w:pPr>
            <w:r>
              <w:t>Филиал сельского дома культуры</w:t>
            </w:r>
          </w:p>
        </w:tc>
        <w:tc>
          <w:tcPr>
            <w:tcW w:w="1958" w:type="dxa"/>
          </w:tcPr>
          <w:p w:rsidR="00170723" w:rsidRDefault="00170723" w:rsidP="00CF534C">
            <w:pPr>
              <w:pStyle w:val="ConsPlusNormal"/>
              <w:jc w:val="center"/>
            </w:pPr>
            <w:r>
              <w:t>количество (объект)</w:t>
            </w:r>
          </w:p>
        </w:tc>
        <w:tc>
          <w:tcPr>
            <w:tcW w:w="939" w:type="dxa"/>
          </w:tcPr>
          <w:p w:rsidR="00170723" w:rsidRDefault="00170723" w:rsidP="00CF534C">
            <w:pPr>
              <w:pStyle w:val="ConsPlusNormal"/>
              <w:jc w:val="center"/>
            </w:pPr>
            <w:r>
              <w:t>1 на 1 тыс. чел.</w:t>
            </w:r>
          </w:p>
        </w:tc>
        <w:tc>
          <w:tcPr>
            <w:tcW w:w="4961" w:type="dxa"/>
            <w:gridSpan w:val="2"/>
          </w:tcPr>
          <w:p w:rsidR="00170723" w:rsidRDefault="00170723" w:rsidP="00CF534C">
            <w:pPr>
              <w:pStyle w:val="ConsPlusNormal"/>
              <w:jc w:val="center"/>
            </w:pPr>
            <w:r>
              <w:t>не нормируется</w:t>
            </w:r>
          </w:p>
        </w:tc>
      </w:tr>
      <w:tr w:rsidR="00170723" w:rsidTr="00B607FB">
        <w:tc>
          <w:tcPr>
            <w:tcW w:w="709" w:type="dxa"/>
          </w:tcPr>
          <w:p w:rsidR="00170723" w:rsidRDefault="00122B5D" w:rsidP="00CF534C">
            <w:pPr>
              <w:pStyle w:val="ConsPlusNormal"/>
            </w:pPr>
            <w:r>
              <w:t>1</w:t>
            </w:r>
            <w:r w:rsidR="00170723">
              <w:t>.3</w:t>
            </w:r>
          </w:p>
        </w:tc>
        <w:tc>
          <w:tcPr>
            <w:tcW w:w="9559" w:type="dxa"/>
            <w:gridSpan w:val="5"/>
          </w:tcPr>
          <w:p w:rsidR="00170723" w:rsidRDefault="00170723" w:rsidP="00CF534C">
            <w:pPr>
              <w:pStyle w:val="ConsPlusNormal"/>
            </w:pPr>
            <w:r>
              <w:t>Кинозалы</w:t>
            </w:r>
          </w:p>
        </w:tc>
      </w:tr>
      <w:tr w:rsidR="00170723" w:rsidTr="00B607FB">
        <w:tc>
          <w:tcPr>
            <w:tcW w:w="709" w:type="dxa"/>
          </w:tcPr>
          <w:p w:rsidR="00170723" w:rsidRDefault="00122B5D" w:rsidP="00CF534C">
            <w:pPr>
              <w:pStyle w:val="ConsPlusNormal"/>
            </w:pPr>
            <w:r>
              <w:t>1</w:t>
            </w:r>
            <w:r w:rsidR="00170723">
              <w:t>.3.1</w:t>
            </w:r>
          </w:p>
        </w:tc>
        <w:tc>
          <w:tcPr>
            <w:tcW w:w="1701" w:type="dxa"/>
          </w:tcPr>
          <w:p w:rsidR="00170723" w:rsidRDefault="00170723" w:rsidP="00CF534C">
            <w:pPr>
              <w:pStyle w:val="ConsPlusNormal"/>
            </w:pPr>
            <w:r>
              <w:t>Кинозал</w:t>
            </w:r>
          </w:p>
        </w:tc>
        <w:tc>
          <w:tcPr>
            <w:tcW w:w="1958" w:type="dxa"/>
          </w:tcPr>
          <w:p w:rsidR="00170723" w:rsidRDefault="00170723" w:rsidP="00CF534C">
            <w:pPr>
              <w:pStyle w:val="ConsPlusNormal"/>
              <w:jc w:val="center"/>
            </w:pPr>
            <w:r>
              <w:t>количество (объект)</w:t>
            </w:r>
          </w:p>
        </w:tc>
        <w:tc>
          <w:tcPr>
            <w:tcW w:w="939" w:type="dxa"/>
          </w:tcPr>
          <w:p w:rsidR="00170723" w:rsidRDefault="00170723" w:rsidP="00CF534C">
            <w:pPr>
              <w:pStyle w:val="ConsPlusNormal"/>
              <w:jc w:val="center"/>
            </w:pPr>
            <w:r>
              <w:t>1 на 3 тыс. чел.</w:t>
            </w:r>
          </w:p>
        </w:tc>
        <w:tc>
          <w:tcPr>
            <w:tcW w:w="1662" w:type="dxa"/>
          </w:tcPr>
          <w:p w:rsidR="00170723" w:rsidRDefault="00170723" w:rsidP="00CF534C">
            <w:pPr>
              <w:pStyle w:val="ConsPlusNormal"/>
              <w:jc w:val="center"/>
            </w:pPr>
            <w:r>
              <w:t>транспортная доступность, мин.</w:t>
            </w:r>
          </w:p>
        </w:tc>
        <w:tc>
          <w:tcPr>
            <w:tcW w:w="3299" w:type="dxa"/>
          </w:tcPr>
          <w:p w:rsidR="00170723" w:rsidRDefault="00170723" w:rsidP="00CF534C">
            <w:pPr>
              <w:pStyle w:val="ConsPlusNormal"/>
              <w:jc w:val="center"/>
            </w:pPr>
            <w:r>
              <w:t>30</w:t>
            </w:r>
          </w:p>
        </w:tc>
      </w:tr>
    </w:tbl>
    <w:p w:rsidR="00170723" w:rsidRDefault="00170723" w:rsidP="00CF534C">
      <w:pPr>
        <w:pStyle w:val="ConsPlusNormal"/>
        <w:jc w:val="both"/>
      </w:pPr>
    </w:p>
    <w:p w:rsidR="00170723" w:rsidRDefault="00170723" w:rsidP="00CF534C">
      <w:pPr>
        <w:pStyle w:val="ConsPlusTitle"/>
        <w:jc w:val="center"/>
        <w:outlineLvl w:val="2"/>
      </w:pPr>
      <w:bookmarkStart w:id="20" w:name="P1391"/>
      <w:bookmarkEnd w:id="20"/>
      <w:r>
        <w:t>1.</w:t>
      </w:r>
      <w:r w:rsidR="00122B5D">
        <w:t>5</w:t>
      </w:r>
      <w:r>
        <w:t>. Объекты в области физической культуры и спорта</w:t>
      </w:r>
    </w:p>
    <w:p w:rsidR="00170723" w:rsidRDefault="00170723" w:rsidP="00CF53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38"/>
        <w:gridCol w:w="2324"/>
        <w:gridCol w:w="1835"/>
        <w:gridCol w:w="1010"/>
        <w:gridCol w:w="1977"/>
        <w:gridCol w:w="2484"/>
      </w:tblGrid>
      <w:tr w:rsidR="00170723" w:rsidTr="00B607FB">
        <w:tc>
          <w:tcPr>
            <w:tcW w:w="638" w:type="dxa"/>
            <w:vMerge w:val="restart"/>
          </w:tcPr>
          <w:p w:rsidR="00170723" w:rsidRDefault="00170723" w:rsidP="00CF534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324" w:type="dxa"/>
            <w:vMerge w:val="restart"/>
          </w:tcPr>
          <w:p w:rsidR="00170723" w:rsidRDefault="00170723" w:rsidP="00CF534C">
            <w:pPr>
              <w:pStyle w:val="ConsPlusNormal"/>
              <w:jc w:val="center"/>
            </w:pPr>
            <w:r>
              <w:t>Наименование объекта</w:t>
            </w:r>
          </w:p>
        </w:tc>
        <w:tc>
          <w:tcPr>
            <w:tcW w:w="2845" w:type="dxa"/>
            <w:gridSpan w:val="2"/>
          </w:tcPr>
          <w:p w:rsidR="00170723" w:rsidRDefault="00170723" w:rsidP="00CF534C">
            <w:pPr>
              <w:pStyle w:val="ConsPlusNormal"/>
              <w:jc w:val="center"/>
            </w:pPr>
            <w:r>
              <w:t>Расчетный и предельный показатели минимально допустимого уровня обеспеченности</w:t>
            </w:r>
          </w:p>
        </w:tc>
        <w:tc>
          <w:tcPr>
            <w:tcW w:w="4461" w:type="dxa"/>
            <w:gridSpan w:val="2"/>
          </w:tcPr>
          <w:p w:rsidR="00170723" w:rsidRDefault="00170723" w:rsidP="00CF534C">
            <w:pPr>
              <w:pStyle w:val="ConsPlusNormal"/>
              <w:jc w:val="center"/>
            </w:pPr>
            <w:r>
              <w:t>Расчетный и предельный показатели максимально допустимого уровня территориальной доступности</w:t>
            </w:r>
          </w:p>
        </w:tc>
      </w:tr>
      <w:tr w:rsidR="00170723" w:rsidTr="00B607FB">
        <w:tc>
          <w:tcPr>
            <w:tcW w:w="638" w:type="dxa"/>
            <w:vMerge/>
          </w:tcPr>
          <w:p w:rsidR="00170723" w:rsidRDefault="00170723" w:rsidP="00CF534C">
            <w:pPr>
              <w:spacing w:after="0"/>
            </w:pPr>
          </w:p>
        </w:tc>
        <w:tc>
          <w:tcPr>
            <w:tcW w:w="2324" w:type="dxa"/>
            <w:vMerge/>
          </w:tcPr>
          <w:p w:rsidR="00170723" w:rsidRDefault="00170723" w:rsidP="00CF534C">
            <w:pPr>
              <w:spacing w:after="0"/>
            </w:pPr>
          </w:p>
        </w:tc>
        <w:tc>
          <w:tcPr>
            <w:tcW w:w="1835" w:type="dxa"/>
          </w:tcPr>
          <w:p w:rsidR="00170723" w:rsidRDefault="00170723" w:rsidP="00CF534C">
            <w:pPr>
              <w:pStyle w:val="ConsPlusNormal"/>
              <w:jc w:val="center"/>
            </w:pPr>
            <w:r>
              <w:t>единица измерения</w:t>
            </w:r>
          </w:p>
        </w:tc>
        <w:tc>
          <w:tcPr>
            <w:tcW w:w="1010" w:type="dxa"/>
          </w:tcPr>
          <w:p w:rsidR="00170723" w:rsidRDefault="00170723" w:rsidP="00CF534C">
            <w:pPr>
              <w:pStyle w:val="ConsPlusNormal"/>
              <w:jc w:val="center"/>
            </w:pPr>
            <w:r>
              <w:t>величина</w:t>
            </w:r>
          </w:p>
        </w:tc>
        <w:tc>
          <w:tcPr>
            <w:tcW w:w="1977" w:type="dxa"/>
          </w:tcPr>
          <w:p w:rsidR="00170723" w:rsidRDefault="00170723" w:rsidP="00CF534C">
            <w:pPr>
              <w:pStyle w:val="ConsPlusNormal"/>
              <w:jc w:val="center"/>
            </w:pPr>
            <w:r>
              <w:t>единица измерения</w:t>
            </w:r>
          </w:p>
        </w:tc>
        <w:tc>
          <w:tcPr>
            <w:tcW w:w="2484" w:type="dxa"/>
          </w:tcPr>
          <w:p w:rsidR="00170723" w:rsidRDefault="00170723" w:rsidP="00CF534C">
            <w:pPr>
              <w:pStyle w:val="ConsPlusNormal"/>
              <w:jc w:val="center"/>
            </w:pPr>
            <w:r>
              <w:t>величина</w:t>
            </w:r>
          </w:p>
        </w:tc>
      </w:tr>
      <w:tr w:rsidR="00170723" w:rsidTr="00B607FB">
        <w:tc>
          <w:tcPr>
            <w:tcW w:w="638" w:type="dxa"/>
          </w:tcPr>
          <w:p w:rsidR="00170723" w:rsidRDefault="00170723" w:rsidP="00CF534C">
            <w:pPr>
              <w:pStyle w:val="ConsPlusNormal"/>
              <w:jc w:val="center"/>
            </w:pPr>
            <w:r>
              <w:t>1</w:t>
            </w:r>
          </w:p>
        </w:tc>
        <w:tc>
          <w:tcPr>
            <w:tcW w:w="2324" w:type="dxa"/>
          </w:tcPr>
          <w:p w:rsidR="00170723" w:rsidRDefault="00170723" w:rsidP="00CF534C">
            <w:pPr>
              <w:pStyle w:val="ConsPlusNormal"/>
              <w:jc w:val="center"/>
            </w:pPr>
            <w:r>
              <w:t>2</w:t>
            </w:r>
          </w:p>
        </w:tc>
        <w:tc>
          <w:tcPr>
            <w:tcW w:w="1835" w:type="dxa"/>
          </w:tcPr>
          <w:p w:rsidR="00170723" w:rsidRDefault="00170723" w:rsidP="00CF534C">
            <w:pPr>
              <w:pStyle w:val="ConsPlusNormal"/>
              <w:jc w:val="center"/>
            </w:pPr>
            <w:r>
              <w:t>3</w:t>
            </w:r>
          </w:p>
        </w:tc>
        <w:tc>
          <w:tcPr>
            <w:tcW w:w="1010" w:type="dxa"/>
          </w:tcPr>
          <w:p w:rsidR="00170723" w:rsidRDefault="00170723" w:rsidP="00CF534C">
            <w:pPr>
              <w:pStyle w:val="ConsPlusNormal"/>
              <w:jc w:val="center"/>
            </w:pPr>
            <w:r>
              <w:t>4</w:t>
            </w:r>
          </w:p>
        </w:tc>
        <w:tc>
          <w:tcPr>
            <w:tcW w:w="1977" w:type="dxa"/>
          </w:tcPr>
          <w:p w:rsidR="00170723" w:rsidRDefault="00170723" w:rsidP="00CF534C">
            <w:pPr>
              <w:pStyle w:val="ConsPlusNormal"/>
              <w:jc w:val="center"/>
            </w:pPr>
            <w:r>
              <w:t>5</w:t>
            </w:r>
          </w:p>
        </w:tc>
        <w:tc>
          <w:tcPr>
            <w:tcW w:w="2484" w:type="dxa"/>
          </w:tcPr>
          <w:p w:rsidR="00170723" w:rsidRDefault="00170723" w:rsidP="00CF534C">
            <w:pPr>
              <w:pStyle w:val="ConsPlusNormal"/>
              <w:jc w:val="center"/>
            </w:pPr>
            <w:r>
              <w:t>6</w:t>
            </w:r>
          </w:p>
        </w:tc>
      </w:tr>
      <w:tr w:rsidR="00170723" w:rsidTr="00B607FB">
        <w:tc>
          <w:tcPr>
            <w:tcW w:w="638" w:type="dxa"/>
          </w:tcPr>
          <w:p w:rsidR="00170723" w:rsidRDefault="00122B5D" w:rsidP="00CF534C">
            <w:pPr>
              <w:pStyle w:val="ConsPlusNormal"/>
              <w:outlineLvl w:val="3"/>
            </w:pPr>
            <w:r>
              <w:t>1</w:t>
            </w:r>
          </w:p>
        </w:tc>
        <w:tc>
          <w:tcPr>
            <w:tcW w:w="9630" w:type="dxa"/>
            <w:gridSpan w:val="5"/>
          </w:tcPr>
          <w:p w:rsidR="00170723" w:rsidRDefault="00170723" w:rsidP="00CF534C">
            <w:pPr>
              <w:pStyle w:val="ConsPlusNormal"/>
            </w:pPr>
            <w:r>
              <w:t>Объекты местного значения сельского поселения</w:t>
            </w:r>
          </w:p>
        </w:tc>
      </w:tr>
      <w:tr w:rsidR="00170723" w:rsidTr="00B607FB">
        <w:tc>
          <w:tcPr>
            <w:tcW w:w="638" w:type="dxa"/>
            <w:vMerge w:val="restart"/>
          </w:tcPr>
          <w:p w:rsidR="00170723" w:rsidRDefault="00122B5D" w:rsidP="00CF534C">
            <w:pPr>
              <w:pStyle w:val="ConsPlusNormal"/>
            </w:pPr>
            <w:r>
              <w:t>1</w:t>
            </w:r>
            <w:r w:rsidR="00170723">
              <w:t>.1</w:t>
            </w:r>
          </w:p>
        </w:tc>
        <w:tc>
          <w:tcPr>
            <w:tcW w:w="2324" w:type="dxa"/>
          </w:tcPr>
          <w:p w:rsidR="00170723" w:rsidRDefault="00170723" w:rsidP="00CF534C">
            <w:pPr>
              <w:pStyle w:val="ConsPlusNormal"/>
              <w:jc w:val="center"/>
            </w:pPr>
            <w:r>
              <w:t>Стадион с трибунами на 1500 мест и более</w:t>
            </w:r>
          </w:p>
        </w:tc>
        <w:tc>
          <w:tcPr>
            <w:tcW w:w="2845" w:type="dxa"/>
            <w:gridSpan w:val="2"/>
          </w:tcPr>
          <w:p w:rsidR="00170723" w:rsidRDefault="00170723" w:rsidP="00CF534C">
            <w:pPr>
              <w:pStyle w:val="ConsPlusNormal"/>
              <w:jc w:val="center"/>
            </w:pPr>
            <w:r>
              <w:t xml:space="preserve">по заданию на проектирование </w:t>
            </w:r>
            <w:hyperlink w:anchor="P1591" w:history="1">
              <w:r>
                <w:rPr>
                  <w:color w:val="0000FF"/>
                </w:rPr>
                <w:t>&lt;*&gt;</w:t>
              </w:r>
            </w:hyperlink>
          </w:p>
        </w:tc>
        <w:tc>
          <w:tcPr>
            <w:tcW w:w="1977" w:type="dxa"/>
          </w:tcPr>
          <w:p w:rsidR="00170723" w:rsidRDefault="00170723" w:rsidP="00CF534C">
            <w:pPr>
              <w:pStyle w:val="ConsPlusNormal"/>
              <w:jc w:val="center"/>
            </w:pPr>
            <w:r>
              <w:t>транспортная доступность, мин.</w:t>
            </w:r>
          </w:p>
        </w:tc>
        <w:tc>
          <w:tcPr>
            <w:tcW w:w="2484" w:type="dxa"/>
          </w:tcPr>
          <w:p w:rsidR="00170723" w:rsidRDefault="00170723" w:rsidP="00CF534C">
            <w:pPr>
              <w:pStyle w:val="ConsPlusNormal"/>
              <w:jc w:val="center"/>
            </w:pPr>
            <w:r>
              <w:t>30</w:t>
            </w:r>
          </w:p>
        </w:tc>
      </w:tr>
      <w:tr w:rsidR="00170723" w:rsidTr="00B607FB">
        <w:tc>
          <w:tcPr>
            <w:tcW w:w="638" w:type="dxa"/>
            <w:vMerge/>
          </w:tcPr>
          <w:p w:rsidR="00170723" w:rsidRDefault="00170723" w:rsidP="00CF534C">
            <w:pPr>
              <w:spacing w:after="0"/>
            </w:pPr>
          </w:p>
        </w:tc>
        <w:tc>
          <w:tcPr>
            <w:tcW w:w="9630" w:type="dxa"/>
            <w:gridSpan w:val="5"/>
          </w:tcPr>
          <w:p w:rsidR="00170723" w:rsidRDefault="00170723" w:rsidP="00CF534C">
            <w:pPr>
              <w:pStyle w:val="ConsPlusNormal"/>
              <w:jc w:val="both"/>
            </w:pPr>
            <w:bookmarkStart w:id="21" w:name="P1591"/>
            <w:bookmarkEnd w:id="21"/>
            <w: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70723" w:rsidTr="00B607FB">
        <w:tc>
          <w:tcPr>
            <w:tcW w:w="638" w:type="dxa"/>
          </w:tcPr>
          <w:p w:rsidR="00170723" w:rsidRDefault="00122B5D" w:rsidP="00CF534C">
            <w:pPr>
              <w:pStyle w:val="ConsPlusNormal"/>
            </w:pPr>
            <w:r>
              <w:lastRenderedPageBreak/>
              <w:t>1</w:t>
            </w:r>
            <w:r w:rsidR="00170723">
              <w:t>.2</w:t>
            </w:r>
          </w:p>
        </w:tc>
        <w:tc>
          <w:tcPr>
            <w:tcW w:w="2324" w:type="dxa"/>
          </w:tcPr>
          <w:p w:rsidR="00170723" w:rsidRDefault="00170723" w:rsidP="00CF534C">
            <w:pPr>
              <w:pStyle w:val="ConsPlusNormal"/>
              <w:jc w:val="center"/>
            </w:pPr>
            <w:r>
              <w:t>Плоскостное спортивное сооружение (в том числе спортивные (игровые) площадки; спортивные поля, включая футбольные поля)</w:t>
            </w:r>
          </w:p>
        </w:tc>
        <w:tc>
          <w:tcPr>
            <w:tcW w:w="1835" w:type="dxa"/>
          </w:tcPr>
          <w:p w:rsidR="00170723" w:rsidRDefault="00170723" w:rsidP="00CF534C">
            <w:pPr>
              <w:pStyle w:val="ConsPlusNormal"/>
              <w:jc w:val="center"/>
            </w:pPr>
            <w:r>
              <w:t>общая площадь на 1000 человек, тыс. кв. м</w:t>
            </w:r>
          </w:p>
        </w:tc>
        <w:tc>
          <w:tcPr>
            <w:tcW w:w="1010" w:type="dxa"/>
          </w:tcPr>
          <w:p w:rsidR="00170723" w:rsidRDefault="00170723" w:rsidP="00CF534C">
            <w:pPr>
              <w:pStyle w:val="ConsPlusNormal"/>
              <w:jc w:val="center"/>
            </w:pPr>
            <w:r>
              <w:t>1,95</w:t>
            </w:r>
          </w:p>
        </w:tc>
        <w:tc>
          <w:tcPr>
            <w:tcW w:w="1977" w:type="dxa"/>
          </w:tcPr>
          <w:p w:rsidR="00170723" w:rsidRDefault="00170723" w:rsidP="00CF534C">
            <w:pPr>
              <w:pStyle w:val="ConsPlusNormal"/>
              <w:jc w:val="center"/>
            </w:pPr>
            <w:r>
              <w:t>транспортная доступность, мин.</w:t>
            </w:r>
          </w:p>
        </w:tc>
        <w:tc>
          <w:tcPr>
            <w:tcW w:w="2484" w:type="dxa"/>
          </w:tcPr>
          <w:p w:rsidR="00170723" w:rsidRDefault="00170723" w:rsidP="00CF534C">
            <w:pPr>
              <w:pStyle w:val="ConsPlusNormal"/>
              <w:jc w:val="center"/>
            </w:pPr>
            <w:r>
              <w:t>30</w:t>
            </w:r>
          </w:p>
        </w:tc>
      </w:tr>
      <w:tr w:rsidR="00170723" w:rsidTr="00B607FB">
        <w:tc>
          <w:tcPr>
            <w:tcW w:w="638" w:type="dxa"/>
          </w:tcPr>
          <w:p w:rsidR="00170723" w:rsidRDefault="00170723" w:rsidP="00CF534C">
            <w:pPr>
              <w:pStyle w:val="ConsPlusNormal"/>
            </w:pPr>
          </w:p>
        </w:tc>
        <w:tc>
          <w:tcPr>
            <w:tcW w:w="9630" w:type="dxa"/>
            <w:gridSpan w:val="5"/>
          </w:tcPr>
          <w:p w:rsidR="00170723" w:rsidRDefault="00170723" w:rsidP="00CF534C">
            <w:pPr>
              <w:pStyle w:val="ConsPlusNormal"/>
              <w:jc w:val="both"/>
            </w:pPr>
            <w: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70723" w:rsidTr="00B607FB">
        <w:tc>
          <w:tcPr>
            <w:tcW w:w="638" w:type="dxa"/>
            <w:vMerge w:val="restart"/>
          </w:tcPr>
          <w:p w:rsidR="00170723" w:rsidRDefault="00122B5D" w:rsidP="00CF534C">
            <w:pPr>
              <w:pStyle w:val="ConsPlusNormal"/>
            </w:pPr>
            <w:r>
              <w:t>1</w:t>
            </w:r>
            <w:r w:rsidR="00170723">
              <w:t>.3</w:t>
            </w:r>
          </w:p>
        </w:tc>
        <w:tc>
          <w:tcPr>
            <w:tcW w:w="2324" w:type="dxa"/>
          </w:tcPr>
          <w:p w:rsidR="00170723" w:rsidRDefault="00170723" w:rsidP="00CF534C">
            <w:pPr>
              <w:pStyle w:val="ConsPlusNormal"/>
              <w:jc w:val="center"/>
            </w:pPr>
            <w:r>
              <w:t>Спортивный зал</w:t>
            </w:r>
          </w:p>
        </w:tc>
        <w:tc>
          <w:tcPr>
            <w:tcW w:w="1835" w:type="dxa"/>
          </w:tcPr>
          <w:p w:rsidR="00170723" w:rsidRDefault="00170723" w:rsidP="00CF534C">
            <w:pPr>
              <w:pStyle w:val="ConsPlusNormal"/>
              <w:jc w:val="center"/>
            </w:pPr>
            <w:r>
              <w:t>площадь пола на 1000 человек, кв. м</w:t>
            </w:r>
          </w:p>
        </w:tc>
        <w:tc>
          <w:tcPr>
            <w:tcW w:w="1010" w:type="dxa"/>
          </w:tcPr>
          <w:p w:rsidR="00170723" w:rsidRDefault="00170723" w:rsidP="00CF534C">
            <w:pPr>
              <w:pStyle w:val="ConsPlusNormal"/>
              <w:jc w:val="center"/>
            </w:pPr>
            <w:r>
              <w:t>60</w:t>
            </w:r>
          </w:p>
        </w:tc>
        <w:tc>
          <w:tcPr>
            <w:tcW w:w="1977" w:type="dxa"/>
          </w:tcPr>
          <w:p w:rsidR="00170723" w:rsidRDefault="00170723" w:rsidP="00CF534C">
            <w:pPr>
              <w:pStyle w:val="ConsPlusNormal"/>
              <w:jc w:val="center"/>
            </w:pPr>
            <w:r>
              <w:t>транспортная доступность, мин.</w:t>
            </w:r>
          </w:p>
        </w:tc>
        <w:tc>
          <w:tcPr>
            <w:tcW w:w="2484" w:type="dxa"/>
          </w:tcPr>
          <w:p w:rsidR="00170723" w:rsidRDefault="00170723" w:rsidP="00CF534C">
            <w:pPr>
              <w:pStyle w:val="ConsPlusNormal"/>
              <w:jc w:val="center"/>
            </w:pPr>
            <w:r>
              <w:t>30</w:t>
            </w:r>
          </w:p>
        </w:tc>
      </w:tr>
      <w:tr w:rsidR="00170723" w:rsidTr="00B607FB">
        <w:tc>
          <w:tcPr>
            <w:tcW w:w="638" w:type="dxa"/>
            <w:vMerge/>
          </w:tcPr>
          <w:p w:rsidR="00170723" w:rsidRDefault="00170723" w:rsidP="00CF534C">
            <w:pPr>
              <w:spacing w:after="0"/>
            </w:pPr>
          </w:p>
        </w:tc>
        <w:tc>
          <w:tcPr>
            <w:tcW w:w="9630" w:type="dxa"/>
            <w:gridSpan w:val="5"/>
          </w:tcPr>
          <w:p w:rsidR="00170723" w:rsidRDefault="00170723" w:rsidP="00CF534C">
            <w:pPr>
              <w:pStyle w:val="ConsPlusNormal"/>
            </w:pPr>
            <w:r>
              <w:t>Рекомендуется размещать на территории населенного пункта с численностью более 500 человек.</w:t>
            </w:r>
          </w:p>
        </w:tc>
      </w:tr>
      <w:tr w:rsidR="00170723" w:rsidTr="00B607FB">
        <w:tc>
          <w:tcPr>
            <w:tcW w:w="638" w:type="dxa"/>
          </w:tcPr>
          <w:p w:rsidR="00170723" w:rsidRDefault="00122B5D" w:rsidP="00CF534C">
            <w:pPr>
              <w:pStyle w:val="ConsPlusNormal"/>
            </w:pPr>
            <w:r>
              <w:t>1</w:t>
            </w:r>
            <w:r w:rsidR="00170723">
              <w:t>.4</w:t>
            </w:r>
          </w:p>
        </w:tc>
        <w:tc>
          <w:tcPr>
            <w:tcW w:w="2324" w:type="dxa"/>
          </w:tcPr>
          <w:p w:rsidR="00170723" w:rsidRDefault="00170723" w:rsidP="00CF534C">
            <w:pPr>
              <w:pStyle w:val="ConsPlusNormal"/>
              <w:jc w:val="center"/>
            </w:pPr>
            <w:r>
              <w:t>Объекты городской и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70723" w:rsidRDefault="00170723" w:rsidP="00CF534C">
            <w:pPr>
              <w:pStyle w:val="ConsPlusNormal"/>
              <w:jc w:val="center"/>
            </w:pPr>
            <w:r>
              <w:t>по заданию на проектирование</w:t>
            </w:r>
          </w:p>
        </w:tc>
        <w:tc>
          <w:tcPr>
            <w:tcW w:w="1977" w:type="dxa"/>
          </w:tcPr>
          <w:p w:rsidR="00170723" w:rsidRDefault="00170723" w:rsidP="00CF534C">
            <w:pPr>
              <w:pStyle w:val="ConsPlusNormal"/>
              <w:jc w:val="center"/>
            </w:pPr>
            <w:r>
              <w:t>транспортная доступность, мин.</w:t>
            </w:r>
          </w:p>
        </w:tc>
        <w:tc>
          <w:tcPr>
            <w:tcW w:w="2484" w:type="dxa"/>
          </w:tcPr>
          <w:p w:rsidR="00170723" w:rsidRDefault="00170723" w:rsidP="00CF534C">
            <w:pPr>
              <w:pStyle w:val="ConsPlusNormal"/>
              <w:jc w:val="center"/>
            </w:pPr>
            <w:r>
              <w:t>30</w:t>
            </w:r>
          </w:p>
        </w:tc>
      </w:tr>
    </w:tbl>
    <w:p w:rsidR="00170723" w:rsidRDefault="00170723" w:rsidP="00CF534C">
      <w:pPr>
        <w:pStyle w:val="ConsPlusNormal"/>
        <w:jc w:val="both"/>
      </w:pPr>
    </w:p>
    <w:p w:rsidR="00170723" w:rsidRDefault="00170723" w:rsidP="00CF534C">
      <w:pPr>
        <w:pStyle w:val="ConsPlusNormal"/>
        <w:ind w:firstLine="540"/>
        <w:jc w:val="both"/>
      </w:pPr>
      <w:r>
        <w:t>Примечание:</w:t>
      </w:r>
    </w:p>
    <w:p w:rsidR="00170723" w:rsidRDefault="00170723" w:rsidP="00CF534C">
      <w:pPr>
        <w:pStyle w:val="ConsPlusNormal"/>
        <w:ind w:firstLine="540"/>
        <w:jc w:val="both"/>
      </w:pPr>
      <w:proofErr w:type="gramStart"/>
      <w:r>
        <w:t xml:space="preserve">Уровень обеспеченности населения объектами спорта определяется исходя из процентного соотношения величины пропускной способности существующих спортивных сооружений к величине необходимой (нормативной) пропускной способности спортивных сооружений с учетом положений </w:t>
      </w:r>
      <w:hyperlink r:id="rId9" w:history="1">
        <w:r>
          <w:rPr>
            <w:color w:val="0000FF"/>
          </w:rPr>
          <w:t>приказа</w:t>
        </w:r>
      </w:hyperlink>
      <w:r>
        <w:t xml:space="preserve"> </w:t>
      </w:r>
      <w:proofErr w:type="spellStart"/>
      <w:r>
        <w:t>Минспорта</w:t>
      </w:r>
      <w:proofErr w:type="spellEnd"/>
      <w:r>
        <w:t xml:space="preserve"> России от 21.03.2018 N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 последующими изменениями).</w:t>
      </w:r>
      <w:proofErr w:type="gramEnd"/>
    </w:p>
    <w:p w:rsidR="00170723" w:rsidRDefault="00170723" w:rsidP="00CF534C">
      <w:pPr>
        <w:pStyle w:val="ConsPlusNormal"/>
        <w:ind w:firstLine="540"/>
        <w:jc w:val="both"/>
      </w:pPr>
      <w:r>
        <w:t xml:space="preserve">При принятии органами исполнительной власти Пензенской области (муниципальными образованиями Пензенской области) решений о видах создаваемых объектов необходимо учитывать положения </w:t>
      </w:r>
      <w:hyperlink r:id="rId10" w:history="1">
        <w:r>
          <w:rPr>
            <w:color w:val="0000FF"/>
          </w:rPr>
          <w:t>приказа</w:t>
        </w:r>
      </w:hyperlink>
      <w:r>
        <w:t xml:space="preserve"> </w:t>
      </w:r>
      <w:proofErr w:type="spellStart"/>
      <w:r>
        <w:t>Минспорта</w:t>
      </w:r>
      <w:proofErr w:type="spellEnd"/>
      <w:r>
        <w:t xml:space="preserve"> России от 21.03.2018 N 244 (с последующими изменениями).</w:t>
      </w:r>
    </w:p>
    <w:p w:rsidR="00170723" w:rsidRDefault="00170723" w:rsidP="00CF534C">
      <w:pPr>
        <w:pStyle w:val="ConsPlusNormal"/>
        <w:ind w:firstLine="540"/>
        <w:jc w:val="both"/>
      </w:pPr>
      <w:r>
        <w:t>Физкультурно-спортивные сооружения сети общего пользования следует, как правило, объединять со спортивными объектами образовательных организаций, организаций (учреждений) досуга и культуры с возможным сокращением территории.</w:t>
      </w:r>
    </w:p>
    <w:p w:rsidR="00170723" w:rsidRDefault="00170723" w:rsidP="00CF534C">
      <w:pPr>
        <w:pStyle w:val="ConsPlusNormal"/>
        <w:jc w:val="both"/>
      </w:pPr>
    </w:p>
    <w:p w:rsidR="00170723" w:rsidRDefault="00170723" w:rsidP="00CF534C">
      <w:pPr>
        <w:pStyle w:val="ConsPlusNormal"/>
        <w:jc w:val="both"/>
      </w:pPr>
      <w:bookmarkStart w:id="22" w:name="P1618"/>
      <w:bookmarkEnd w:id="22"/>
    </w:p>
    <w:p w:rsidR="00170723" w:rsidRDefault="00170723" w:rsidP="00CF534C">
      <w:pPr>
        <w:pStyle w:val="ConsPlusTitle"/>
        <w:jc w:val="center"/>
        <w:outlineLvl w:val="2"/>
      </w:pPr>
      <w:bookmarkStart w:id="23" w:name="P1822"/>
      <w:bookmarkEnd w:id="23"/>
      <w:r>
        <w:t>1.</w:t>
      </w:r>
      <w:r w:rsidR="00122B5D">
        <w:t>6</w:t>
      </w:r>
      <w:r>
        <w:t>. Объекты в области ритуальных услуг (места погребения)</w:t>
      </w:r>
    </w:p>
    <w:p w:rsidR="00170723" w:rsidRDefault="00170723" w:rsidP="00CF53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62"/>
        <w:gridCol w:w="2268"/>
        <w:gridCol w:w="1815"/>
        <w:gridCol w:w="1635"/>
        <w:gridCol w:w="1410"/>
        <w:gridCol w:w="2378"/>
      </w:tblGrid>
      <w:tr w:rsidR="00170723" w:rsidTr="00B607FB">
        <w:tc>
          <w:tcPr>
            <w:tcW w:w="762" w:type="dxa"/>
            <w:vMerge w:val="restart"/>
          </w:tcPr>
          <w:p w:rsidR="00170723" w:rsidRDefault="00170723" w:rsidP="00CF534C">
            <w:pPr>
              <w:pStyle w:val="ConsPlusNormal"/>
            </w:pPr>
            <w:r>
              <w:t xml:space="preserve">N </w:t>
            </w:r>
            <w:proofErr w:type="spellStart"/>
            <w:proofErr w:type="gramStart"/>
            <w:r>
              <w:t>п</w:t>
            </w:r>
            <w:proofErr w:type="spellEnd"/>
            <w:proofErr w:type="gramEnd"/>
            <w:r>
              <w:t>/</w:t>
            </w:r>
            <w:proofErr w:type="spellStart"/>
            <w:r>
              <w:t>п</w:t>
            </w:r>
            <w:proofErr w:type="spellEnd"/>
          </w:p>
        </w:tc>
        <w:tc>
          <w:tcPr>
            <w:tcW w:w="2268" w:type="dxa"/>
            <w:vMerge w:val="restart"/>
          </w:tcPr>
          <w:p w:rsidR="00170723" w:rsidRDefault="00170723" w:rsidP="00CF534C">
            <w:pPr>
              <w:pStyle w:val="ConsPlusNormal"/>
              <w:jc w:val="center"/>
            </w:pPr>
            <w:r>
              <w:t>Наименование объекта</w:t>
            </w:r>
          </w:p>
        </w:tc>
        <w:tc>
          <w:tcPr>
            <w:tcW w:w="3450" w:type="dxa"/>
            <w:gridSpan w:val="2"/>
          </w:tcPr>
          <w:p w:rsidR="00170723" w:rsidRDefault="00170723" w:rsidP="00CF534C">
            <w:pPr>
              <w:pStyle w:val="ConsPlusNormal"/>
              <w:jc w:val="center"/>
            </w:pPr>
            <w:r>
              <w:t>Предельные показатели минимально допустимого уровня обеспеченности</w:t>
            </w:r>
          </w:p>
        </w:tc>
        <w:tc>
          <w:tcPr>
            <w:tcW w:w="3788" w:type="dxa"/>
            <w:gridSpan w:val="2"/>
          </w:tcPr>
          <w:p w:rsidR="00170723" w:rsidRDefault="00170723" w:rsidP="00CF534C">
            <w:pPr>
              <w:pStyle w:val="ConsPlusNormal"/>
              <w:jc w:val="center"/>
            </w:pPr>
            <w:r>
              <w:t>Предельные показатели максимально допустимого уровня территориальной доступности</w:t>
            </w:r>
          </w:p>
        </w:tc>
      </w:tr>
      <w:tr w:rsidR="00170723" w:rsidTr="00B607FB">
        <w:tc>
          <w:tcPr>
            <w:tcW w:w="762" w:type="dxa"/>
            <w:vMerge/>
          </w:tcPr>
          <w:p w:rsidR="00170723" w:rsidRDefault="00170723" w:rsidP="00CF534C">
            <w:pPr>
              <w:spacing w:after="0"/>
            </w:pPr>
          </w:p>
        </w:tc>
        <w:tc>
          <w:tcPr>
            <w:tcW w:w="2268" w:type="dxa"/>
            <w:vMerge/>
          </w:tcPr>
          <w:p w:rsidR="00170723" w:rsidRDefault="00170723" w:rsidP="00CF534C">
            <w:pPr>
              <w:spacing w:after="0"/>
            </w:pPr>
          </w:p>
        </w:tc>
        <w:tc>
          <w:tcPr>
            <w:tcW w:w="1815" w:type="dxa"/>
          </w:tcPr>
          <w:p w:rsidR="00170723" w:rsidRDefault="00170723" w:rsidP="00CF534C">
            <w:pPr>
              <w:pStyle w:val="ConsPlusNormal"/>
              <w:jc w:val="center"/>
            </w:pPr>
            <w:r>
              <w:t>единица измерения</w:t>
            </w:r>
          </w:p>
        </w:tc>
        <w:tc>
          <w:tcPr>
            <w:tcW w:w="1635" w:type="dxa"/>
          </w:tcPr>
          <w:p w:rsidR="00170723" w:rsidRDefault="00170723" w:rsidP="00CF534C">
            <w:pPr>
              <w:pStyle w:val="ConsPlusNormal"/>
              <w:jc w:val="center"/>
            </w:pPr>
            <w:r>
              <w:t>величина</w:t>
            </w:r>
          </w:p>
        </w:tc>
        <w:tc>
          <w:tcPr>
            <w:tcW w:w="1410" w:type="dxa"/>
          </w:tcPr>
          <w:p w:rsidR="00170723" w:rsidRDefault="00170723" w:rsidP="00CF534C">
            <w:pPr>
              <w:pStyle w:val="ConsPlusNormal"/>
              <w:jc w:val="center"/>
            </w:pPr>
            <w:r>
              <w:t>единица измерения</w:t>
            </w:r>
          </w:p>
        </w:tc>
        <w:tc>
          <w:tcPr>
            <w:tcW w:w="2378" w:type="dxa"/>
          </w:tcPr>
          <w:p w:rsidR="00170723" w:rsidRDefault="00170723" w:rsidP="00CF534C">
            <w:pPr>
              <w:pStyle w:val="ConsPlusNormal"/>
              <w:jc w:val="center"/>
            </w:pPr>
            <w:r>
              <w:t>величина</w:t>
            </w:r>
          </w:p>
        </w:tc>
      </w:tr>
      <w:tr w:rsidR="00170723" w:rsidTr="00B607FB">
        <w:tc>
          <w:tcPr>
            <w:tcW w:w="762" w:type="dxa"/>
          </w:tcPr>
          <w:p w:rsidR="00170723" w:rsidRDefault="00170723" w:rsidP="00CF534C">
            <w:pPr>
              <w:pStyle w:val="ConsPlusNormal"/>
              <w:jc w:val="center"/>
            </w:pPr>
            <w:r>
              <w:t>1</w:t>
            </w:r>
          </w:p>
        </w:tc>
        <w:tc>
          <w:tcPr>
            <w:tcW w:w="2268" w:type="dxa"/>
          </w:tcPr>
          <w:p w:rsidR="00170723" w:rsidRDefault="00170723" w:rsidP="00CF534C">
            <w:pPr>
              <w:pStyle w:val="ConsPlusNormal"/>
              <w:jc w:val="center"/>
            </w:pPr>
            <w:r>
              <w:t>2</w:t>
            </w:r>
          </w:p>
        </w:tc>
        <w:tc>
          <w:tcPr>
            <w:tcW w:w="1815" w:type="dxa"/>
          </w:tcPr>
          <w:p w:rsidR="00170723" w:rsidRDefault="00170723" w:rsidP="00CF534C">
            <w:pPr>
              <w:pStyle w:val="ConsPlusNormal"/>
              <w:jc w:val="center"/>
            </w:pPr>
            <w:r>
              <w:t>3</w:t>
            </w:r>
          </w:p>
        </w:tc>
        <w:tc>
          <w:tcPr>
            <w:tcW w:w="1635" w:type="dxa"/>
          </w:tcPr>
          <w:p w:rsidR="00170723" w:rsidRDefault="00170723" w:rsidP="00CF534C">
            <w:pPr>
              <w:pStyle w:val="ConsPlusNormal"/>
              <w:jc w:val="center"/>
            </w:pPr>
            <w:r>
              <w:t>4</w:t>
            </w:r>
          </w:p>
        </w:tc>
        <w:tc>
          <w:tcPr>
            <w:tcW w:w="1410" w:type="dxa"/>
          </w:tcPr>
          <w:p w:rsidR="00170723" w:rsidRDefault="00170723" w:rsidP="00CF534C">
            <w:pPr>
              <w:pStyle w:val="ConsPlusNormal"/>
              <w:jc w:val="center"/>
            </w:pPr>
            <w:r>
              <w:t>5</w:t>
            </w:r>
          </w:p>
        </w:tc>
        <w:tc>
          <w:tcPr>
            <w:tcW w:w="2378" w:type="dxa"/>
          </w:tcPr>
          <w:p w:rsidR="00170723" w:rsidRDefault="00170723" w:rsidP="00CF534C">
            <w:pPr>
              <w:pStyle w:val="ConsPlusNormal"/>
              <w:jc w:val="center"/>
            </w:pPr>
            <w:r>
              <w:t>6</w:t>
            </w:r>
          </w:p>
        </w:tc>
      </w:tr>
      <w:tr w:rsidR="00170723" w:rsidTr="00B607FB">
        <w:tc>
          <w:tcPr>
            <w:tcW w:w="762" w:type="dxa"/>
          </w:tcPr>
          <w:p w:rsidR="00170723" w:rsidRDefault="00122B5D" w:rsidP="00CF534C">
            <w:pPr>
              <w:pStyle w:val="ConsPlusNormal"/>
              <w:outlineLvl w:val="3"/>
            </w:pPr>
            <w:r>
              <w:t>1</w:t>
            </w:r>
          </w:p>
        </w:tc>
        <w:tc>
          <w:tcPr>
            <w:tcW w:w="9506" w:type="dxa"/>
            <w:gridSpan w:val="5"/>
          </w:tcPr>
          <w:p w:rsidR="00170723" w:rsidRDefault="00170723" w:rsidP="00CF534C">
            <w:pPr>
              <w:pStyle w:val="ConsPlusNormal"/>
            </w:pPr>
            <w:r>
              <w:t>Объекты местного значения сельского поселени</w:t>
            </w:r>
            <w:r w:rsidR="00122B5D">
              <w:t>я</w:t>
            </w:r>
          </w:p>
        </w:tc>
      </w:tr>
      <w:tr w:rsidR="00170723" w:rsidTr="00B607FB">
        <w:tc>
          <w:tcPr>
            <w:tcW w:w="762" w:type="dxa"/>
          </w:tcPr>
          <w:p w:rsidR="00170723" w:rsidRDefault="00122B5D" w:rsidP="00CF534C">
            <w:pPr>
              <w:pStyle w:val="ConsPlusNormal"/>
            </w:pPr>
            <w:r>
              <w:lastRenderedPageBreak/>
              <w:t>1</w:t>
            </w:r>
            <w:r w:rsidR="00170723">
              <w:t>.1</w:t>
            </w:r>
          </w:p>
        </w:tc>
        <w:tc>
          <w:tcPr>
            <w:tcW w:w="9506" w:type="dxa"/>
            <w:gridSpan w:val="5"/>
          </w:tcPr>
          <w:p w:rsidR="00170723" w:rsidRDefault="00170723" w:rsidP="00CF534C">
            <w:pPr>
              <w:pStyle w:val="ConsPlusNormal"/>
            </w:pPr>
            <w:r>
              <w:t>Объекты мест погребения</w:t>
            </w:r>
          </w:p>
        </w:tc>
      </w:tr>
      <w:tr w:rsidR="00170723" w:rsidTr="00B607FB">
        <w:tc>
          <w:tcPr>
            <w:tcW w:w="762" w:type="dxa"/>
            <w:vMerge w:val="restart"/>
          </w:tcPr>
          <w:p w:rsidR="00170723" w:rsidRDefault="00122B5D" w:rsidP="00CF534C">
            <w:pPr>
              <w:pStyle w:val="ConsPlusNormal"/>
            </w:pPr>
            <w:r>
              <w:t>1</w:t>
            </w:r>
            <w:r w:rsidR="00170723">
              <w:t>.1.1</w:t>
            </w:r>
          </w:p>
        </w:tc>
        <w:tc>
          <w:tcPr>
            <w:tcW w:w="2268" w:type="dxa"/>
          </w:tcPr>
          <w:p w:rsidR="00170723" w:rsidRDefault="00170723" w:rsidP="00CF534C">
            <w:pPr>
              <w:pStyle w:val="ConsPlusNormal"/>
            </w:pPr>
            <w:r>
              <w:t>Кладбище смешанного или традиционного захоронения</w:t>
            </w:r>
          </w:p>
        </w:tc>
        <w:tc>
          <w:tcPr>
            <w:tcW w:w="1815" w:type="dxa"/>
          </w:tcPr>
          <w:p w:rsidR="00170723" w:rsidRDefault="00170723" w:rsidP="00CF534C">
            <w:pPr>
              <w:pStyle w:val="ConsPlusNormal"/>
              <w:jc w:val="center"/>
            </w:pPr>
            <w:r>
              <w:t xml:space="preserve">площадь территории, </w:t>
            </w:r>
            <w:proofErr w:type="gramStart"/>
            <w:r>
              <w:t>га</w:t>
            </w:r>
            <w:proofErr w:type="gramEnd"/>
          </w:p>
        </w:tc>
        <w:tc>
          <w:tcPr>
            <w:tcW w:w="1635" w:type="dxa"/>
          </w:tcPr>
          <w:p w:rsidR="00170723" w:rsidRDefault="00170723" w:rsidP="00CF534C">
            <w:pPr>
              <w:pStyle w:val="ConsPlusNormal"/>
              <w:jc w:val="center"/>
            </w:pPr>
            <w:r>
              <w:t xml:space="preserve">0,24 на 1000 чел. </w:t>
            </w:r>
            <w:hyperlink w:anchor="P1861" w:history="1">
              <w:r>
                <w:rPr>
                  <w:color w:val="0000FF"/>
                </w:rPr>
                <w:t>&lt;*&gt;</w:t>
              </w:r>
            </w:hyperlink>
          </w:p>
        </w:tc>
        <w:tc>
          <w:tcPr>
            <w:tcW w:w="3788" w:type="dxa"/>
            <w:gridSpan w:val="2"/>
          </w:tcPr>
          <w:p w:rsidR="00170723" w:rsidRDefault="00170723" w:rsidP="00CF534C">
            <w:pPr>
              <w:pStyle w:val="ConsPlusNormal"/>
              <w:jc w:val="center"/>
            </w:pPr>
            <w:r>
              <w:t>не нормируется и определяется заданием на проектирование</w:t>
            </w:r>
          </w:p>
        </w:tc>
      </w:tr>
      <w:tr w:rsidR="00170723" w:rsidTr="00B607FB">
        <w:tc>
          <w:tcPr>
            <w:tcW w:w="762" w:type="dxa"/>
            <w:vMerge/>
          </w:tcPr>
          <w:p w:rsidR="00170723" w:rsidRDefault="00170723" w:rsidP="00CF534C">
            <w:pPr>
              <w:spacing w:after="0"/>
            </w:pPr>
          </w:p>
        </w:tc>
        <w:tc>
          <w:tcPr>
            <w:tcW w:w="9506" w:type="dxa"/>
            <w:gridSpan w:val="5"/>
          </w:tcPr>
          <w:p w:rsidR="00170723" w:rsidRDefault="00170723" w:rsidP="00CF534C">
            <w:pPr>
              <w:pStyle w:val="ConsPlusNormal"/>
              <w:jc w:val="both"/>
            </w:pPr>
            <w:bookmarkStart w:id="24" w:name="P1861"/>
            <w:bookmarkEnd w:id="24"/>
            <w:r>
              <w:t>&lt;*&gt; Размер земельного участка для кладбища не может превышать 40 га.</w:t>
            </w:r>
          </w:p>
        </w:tc>
      </w:tr>
      <w:tr w:rsidR="00170723" w:rsidTr="00B607FB">
        <w:tc>
          <w:tcPr>
            <w:tcW w:w="762" w:type="dxa"/>
            <w:tcBorders>
              <w:bottom w:val="single" w:sz="4" w:space="0" w:color="auto"/>
            </w:tcBorders>
          </w:tcPr>
          <w:p w:rsidR="00170723" w:rsidRDefault="00122B5D" w:rsidP="00CF534C">
            <w:pPr>
              <w:pStyle w:val="ConsPlusNormal"/>
            </w:pPr>
            <w:r>
              <w:t>1</w:t>
            </w:r>
            <w:r w:rsidR="00170723">
              <w:t>.1.2</w:t>
            </w:r>
          </w:p>
        </w:tc>
        <w:tc>
          <w:tcPr>
            <w:tcW w:w="2268" w:type="dxa"/>
          </w:tcPr>
          <w:p w:rsidR="00170723" w:rsidRDefault="00170723" w:rsidP="00CF534C">
            <w:pPr>
              <w:pStyle w:val="ConsPlusNormal"/>
            </w:pPr>
            <w:r>
              <w:t xml:space="preserve">Кладбище </w:t>
            </w:r>
            <w:proofErr w:type="spellStart"/>
            <w:r>
              <w:t>урновых</w:t>
            </w:r>
            <w:proofErr w:type="spellEnd"/>
            <w:r>
              <w:t xml:space="preserve"> захоронений после кремации</w:t>
            </w:r>
          </w:p>
        </w:tc>
        <w:tc>
          <w:tcPr>
            <w:tcW w:w="1815" w:type="dxa"/>
          </w:tcPr>
          <w:p w:rsidR="00170723" w:rsidRDefault="00170723" w:rsidP="00CF534C">
            <w:pPr>
              <w:pStyle w:val="ConsPlusNormal"/>
              <w:jc w:val="center"/>
            </w:pPr>
            <w:r>
              <w:t xml:space="preserve">площадь территории, </w:t>
            </w:r>
            <w:proofErr w:type="gramStart"/>
            <w:r>
              <w:t>га</w:t>
            </w:r>
            <w:proofErr w:type="gramEnd"/>
          </w:p>
        </w:tc>
        <w:tc>
          <w:tcPr>
            <w:tcW w:w="1635" w:type="dxa"/>
          </w:tcPr>
          <w:p w:rsidR="00170723" w:rsidRDefault="00170723" w:rsidP="00CF534C">
            <w:pPr>
              <w:pStyle w:val="ConsPlusNormal"/>
              <w:jc w:val="center"/>
            </w:pPr>
            <w:r>
              <w:t>0,02 на 1000 чел.</w:t>
            </w:r>
          </w:p>
        </w:tc>
        <w:tc>
          <w:tcPr>
            <w:tcW w:w="3788" w:type="dxa"/>
            <w:gridSpan w:val="2"/>
          </w:tcPr>
          <w:p w:rsidR="00170723" w:rsidRDefault="00170723" w:rsidP="00CF534C">
            <w:pPr>
              <w:pStyle w:val="ConsPlusNormal"/>
              <w:jc w:val="center"/>
            </w:pPr>
            <w:r>
              <w:t>не нормируется и определяется заданием на проектирование</w:t>
            </w:r>
          </w:p>
        </w:tc>
      </w:tr>
      <w:tr w:rsidR="00170723" w:rsidTr="00B607FB">
        <w:tc>
          <w:tcPr>
            <w:tcW w:w="762" w:type="dxa"/>
            <w:vMerge w:val="restart"/>
            <w:tcBorders>
              <w:bottom w:val="single" w:sz="4" w:space="0" w:color="auto"/>
            </w:tcBorders>
          </w:tcPr>
          <w:p w:rsidR="00170723" w:rsidRDefault="00122B5D" w:rsidP="00CF534C">
            <w:pPr>
              <w:pStyle w:val="ConsPlusNormal"/>
            </w:pPr>
            <w:r>
              <w:t>1</w:t>
            </w:r>
            <w:r w:rsidR="00170723">
              <w:t>.1.3</w:t>
            </w:r>
          </w:p>
        </w:tc>
        <w:tc>
          <w:tcPr>
            <w:tcW w:w="2268" w:type="dxa"/>
          </w:tcPr>
          <w:p w:rsidR="00170723" w:rsidRDefault="00170723" w:rsidP="00CF534C">
            <w:pPr>
              <w:pStyle w:val="ConsPlusNormal"/>
            </w:pPr>
            <w:r>
              <w:t>Крематорий</w:t>
            </w:r>
          </w:p>
        </w:tc>
        <w:tc>
          <w:tcPr>
            <w:tcW w:w="3450" w:type="dxa"/>
            <w:gridSpan w:val="2"/>
          </w:tcPr>
          <w:p w:rsidR="00170723" w:rsidRDefault="00170723" w:rsidP="00CF534C">
            <w:pPr>
              <w:pStyle w:val="ConsPlusNormal"/>
              <w:jc w:val="center"/>
            </w:pPr>
            <w:r>
              <w:t>по заданию на проектирование</w:t>
            </w:r>
          </w:p>
        </w:tc>
        <w:tc>
          <w:tcPr>
            <w:tcW w:w="3788" w:type="dxa"/>
            <w:gridSpan w:val="2"/>
          </w:tcPr>
          <w:p w:rsidR="00170723" w:rsidRDefault="00170723" w:rsidP="00CF534C">
            <w:pPr>
              <w:pStyle w:val="ConsPlusNormal"/>
              <w:jc w:val="center"/>
            </w:pPr>
            <w:r>
              <w:t>не нормируется и определяется заданием на проектирование</w:t>
            </w:r>
          </w:p>
        </w:tc>
      </w:tr>
      <w:tr w:rsidR="00170723" w:rsidTr="00B607FB">
        <w:tblPrEx>
          <w:tblBorders>
            <w:insideH w:val="nil"/>
          </w:tblBorders>
        </w:tblPrEx>
        <w:tc>
          <w:tcPr>
            <w:tcW w:w="762" w:type="dxa"/>
            <w:vMerge/>
            <w:tcBorders>
              <w:bottom w:val="single" w:sz="4" w:space="0" w:color="auto"/>
            </w:tcBorders>
          </w:tcPr>
          <w:p w:rsidR="00170723" w:rsidRDefault="00170723" w:rsidP="00CF534C">
            <w:pPr>
              <w:spacing w:after="0"/>
            </w:pPr>
          </w:p>
        </w:tc>
        <w:tc>
          <w:tcPr>
            <w:tcW w:w="9506" w:type="dxa"/>
            <w:gridSpan w:val="5"/>
            <w:tcBorders>
              <w:bottom w:val="single" w:sz="4" w:space="0" w:color="auto"/>
            </w:tcBorders>
          </w:tcPr>
          <w:p w:rsidR="00170723" w:rsidRDefault="00170723" w:rsidP="00CF534C">
            <w:pPr>
              <w:pStyle w:val="ConsPlusNormal"/>
              <w:jc w:val="both"/>
            </w:pPr>
            <w:r>
              <w:t xml:space="preserve">Примечание исключено. - </w:t>
            </w:r>
            <w:hyperlink r:id="rId11" w:history="1">
              <w:r>
                <w:rPr>
                  <w:color w:val="0000FF"/>
                </w:rPr>
                <w:t>Постановление</w:t>
              </w:r>
            </w:hyperlink>
            <w:r>
              <w:t xml:space="preserve"> Правительства </w:t>
            </w:r>
            <w:proofErr w:type="gramStart"/>
            <w:r>
              <w:t>Пензенской</w:t>
            </w:r>
            <w:proofErr w:type="gramEnd"/>
            <w:r>
              <w:t xml:space="preserve"> обл. от 13.01.2021 N 7-пП</w:t>
            </w:r>
          </w:p>
        </w:tc>
      </w:tr>
    </w:tbl>
    <w:p w:rsidR="00170723" w:rsidRDefault="00170723" w:rsidP="00CF534C">
      <w:pPr>
        <w:pStyle w:val="ConsPlusNormal"/>
        <w:jc w:val="both"/>
      </w:pPr>
    </w:p>
    <w:p w:rsidR="00170723" w:rsidRDefault="00170723" w:rsidP="00CF534C">
      <w:pPr>
        <w:pStyle w:val="ConsPlusNormal"/>
        <w:ind w:firstLine="540"/>
        <w:jc w:val="both"/>
      </w:pPr>
      <w:r>
        <w:t>Примечание:</w:t>
      </w:r>
    </w:p>
    <w:p w:rsidR="00170723" w:rsidRDefault="00170723" w:rsidP="00CF534C">
      <w:pPr>
        <w:pStyle w:val="ConsPlusNormal"/>
        <w:ind w:firstLine="540"/>
        <w:jc w:val="both"/>
      </w:pPr>
      <w:r>
        <w:t>Размеры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p w:rsidR="00170723" w:rsidRDefault="00170723" w:rsidP="00CF534C">
      <w:pPr>
        <w:pStyle w:val="ConsPlusNormal"/>
        <w:jc w:val="both"/>
      </w:pPr>
    </w:p>
    <w:p w:rsidR="00170723" w:rsidRDefault="00170723" w:rsidP="00CF534C">
      <w:pPr>
        <w:pStyle w:val="ConsPlusTitle"/>
        <w:jc w:val="center"/>
        <w:outlineLvl w:val="2"/>
      </w:pPr>
      <w:bookmarkStart w:id="25" w:name="P1877"/>
      <w:bookmarkEnd w:id="25"/>
      <w:r>
        <w:t>1.</w:t>
      </w:r>
      <w:r w:rsidR="00122B5D">
        <w:t>7</w:t>
      </w:r>
      <w:r>
        <w:t>. Объекты в области благоустройства</w:t>
      </w:r>
    </w:p>
    <w:p w:rsidR="00170723" w:rsidRDefault="00170723" w:rsidP="00CF53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6"/>
        <w:gridCol w:w="2201"/>
        <w:gridCol w:w="1723"/>
        <w:gridCol w:w="518"/>
        <w:gridCol w:w="758"/>
        <w:gridCol w:w="1649"/>
        <w:gridCol w:w="2603"/>
      </w:tblGrid>
      <w:tr w:rsidR="00170723" w:rsidTr="00B607FB">
        <w:tc>
          <w:tcPr>
            <w:tcW w:w="816" w:type="dxa"/>
            <w:vMerge w:val="restart"/>
          </w:tcPr>
          <w:p w:rsidR="00170723" w:rsidRDefault="00170723" w:rsidP="00CF534C">
            <w:pPr>
              <w:pStyle w:val="ConsPlusNormal"/>
              <w:jc w:val="center"/>
            </w:pPr>
            <w:r>
              <w:t>N</w:t>
            </w:r>
          </w:p>
          <w:p w:rsidR="00170723" w:rsidRDefault="00170723" w:rsidP="00CF534C">
            <w:pPr>
              <w:pStyle w:val="ConsPlusNormal"/>
              <w:jc w:val="center"/>
            </w:pPr>
            <w:proofErr w:type="spellStart"/>
            <w:proofErr w:type="gramStart"/>
            <w:r>
              <w:t>п</w:t>
            </w:r>
            <w:proofErr w:type="spellEnd"/>
            <w:proofErr w:type="gramEnd"/>
            <w:r>
              <w:t>/</w:t>
            </w:r>
            <w:proofErr w:type="spellStart"/>
            <w:r>
              <w:t>п</w:t>
            </w:r>
            <w:proofErr w:type="spellEnd"/>
          </w:p>
        </w:tc>
        <w:tc>
          <w:tcPr>
            <w:tcW w:w="2201" w:type="dxa"/>
            <w:vMerge w:val="restart"/>
          </w:tcPr>
          <w:p w:rsidR="00170723" w:rsidRDefault="00170723" w:rsidP="00CF534C">
            <w:pPr>
              <w:pStyle w:val="ConsPlusNormal"/>
              <w:jc w:val="center"/>
            </w:pPr>
            <w:r>
              <w:t>Наименование объекта</w:t>
            </w:r>
          </w:p>
        </w:tc>
        <w:tc>
          <w:tcPr>
            <w:tcW w:w="2999" w:type="dxa"/>
            <w:gridSpan w:val="3"/>
          </w:tcPr>
          <w:p w:rsidR="00170723" w:rsidRDefault="00170723" w:rsidP="00CF534C">
            <w:pPr>
              <w:pStyle w:val="ConsPlusNormal"/>
              <w:jc w:val="center"/>
            </w:pPr>
            <w:r>
              <w:t>Предельные показатели минимально допустимого уровня обеспеченности</w:t>
            </w:r>
          </w:p>
        </w:tc>
        <w:tc>
          <w:tcPr>
            <w:tcW w:w="4252" w:type="dxa"/>
            <w:gridSpan w:val="2"/>
          </w:tcPr>
          <w:p w:rsidR="00170723" w:rsidRDefault="00170723" w:rsidP="00CF534C">
            <w:pPr>
              <w:pStyle w:val="ConsPlusNormal"/>
              <w:jc w:val="center"/>
            </w:pPr>
            <w:r>
              <w:t>Предельные показатели максимально допустимого уровня территориальной доступности</w:t>
            </w:r>
          </w:p>
        </w:tc>
      </w:tr>
      <w:tr w:rsidR="00170723" w:rsidTr="00B607FB">
        <w:tc>
          <w:tcPr>
            <w:tcW w:w="816" w:type="dxa"/>
            <w:vMerge/>
          </w:tcPr>
          <w:p w:rsidR="00170723" w:rsidRDefault="00170723" w:rsidP="00CF534C">
            <w:pPr>
              <w:spacing w:after="0"/>
            </w:pPr>
          </w:p>
        </w:tc>
        <w:tc>
          <w:tcPr>
            <w:tcW w:w="2201" w:type="dxa"/>
            <w:vMerge/>
          </w:tcPr>
          <w:p w:rsidR="00170723" w:rsidRDefault="00170723" w:rsidP="00CF534C">
            <w:pPr>
              <w:spacing w:after="0"/>
            </w:pPr>
          </w:p>
        </w:tc>
        <w:tc>
          <w:tcPr>
            <w:tcW w:w="1723" w:type="dxa"/>
          </w:tcPr>
          <w:p w:rsidR="00170723" w:rsidRDefault="00170723" w:rsidP="00CF534C">
            <w:pPr>
              <w:pStyle w:val="ConsPlusNormal"/>
              <w:jc w:val="center"/>
            </w:pPr>
            <w:r>
              <w:t>единица измерения</w:t>
            </w:r>
          </w:p>
        </w:tc>
        <w:tc>
          <w:tcPr>
            <w:tcW w:w="1276" w:type="dxa"/>
            <w:gridSpan w:val="2"/>
          </w:tcPr>
          <w:p w:rsidR="00170723" w:rsidRDefault="00170723" w:rsidP="00CF534C">
            <w:pPr>
              <w:pStyle w:val="ConsPlusNormal"/>
              <w:jc w:val="center"/>
            </w:pPr>
            <w:r>
              <w:t>величина</w:t>
            </w:r>
          </w:p>
        </w:tc>
        <w:tc>
          <w:tcPr>
            <w:tcW w:w="1649" w:type="dxa"/>
          </w:tcPr>
          <w:p w:rsidR="00170723" w:rsidRDefault="00170723" w:rsidP="00CF534C">
            <w:pPr>
              <w:pStyle w:val="ConsPlusNormal"/>
              <w:jc w:val="center"/>
            </w:pPr>
            <w:r>
              <w:t>единица измерения</w:t>
            </w:r>
          </w:p>
        </w:tc>
        <w:tc>
          <w:tcPr>
            <w:tcW w:w="2603" w:type="dxa"/>
          </w:tcPr>
          <w:p w:rsidR="00170723" w:rsidRDefault="00170723" w:rsidP="00CF534C">
            <w:pPr>
              <w:pStyle w:val="ConsPlusNormal"/>
              <w:jc w:val="center"/>
            </w:pPr>
            <w:r>
              <w:t>величина</w:t>
            </w:r>
          </w:p>
        </w:tc>
      </w:tr>
      <w:tr w:rsidR="00170723" w:rsidTr="00B607FB">
        <w:tc>
          <w:tcPr>
            <w:tcW w:w="816" w:type="dxa"/>
          </w:tcPr>
          <w:p w:rsidR="00170723" w:rsidRDefault="00170723" w:rsidP="00CF534C">
            <w:pPr>
              <w:pStyle w:val="ConsPlusNormal"/>
              <w:jc w:val="center"/>
            </w:pPr>
            <w:r>
              <w:t>1</w:t>
            </w:r>
          </w:p>
        </w:tc>
        <w:tc>
          <w:tcPr>
            <w:tcW w:w="2201" w:type="dxa"/>
          </w:tcPr>
          <w:p w:rsidR="00170723" w:rsidRDefault="00170723" w:rsidP="00CF534C">
            <w:pPr>
              <w:pStyle w:val="ConsPlusNormal"/>
              <w:jc w:val="center"/>
            </w:pPr>
            <w:r>
              <w:t>2</w:t>
            </w:r>
          </w:p>
        </w:tc>
        <w:tc>
          <w:tcPr>
            <w:tcW w:w="1723" w:type="dxa"/>
          </w:tcPr>
          <w:p w:rsidR="00170723" w:rsidRDefault="00170723" w:rsidP="00CF534C">
            <w:pPr>
              <w:pStyle w:val="ConsPlusNormal"/>
              <w:jc w:val="center"/>
            </w:pPr>
            <w:r>
              <w:t>3</w:t>
            </w:r>
          </w:p>
        </w:tc>
        <w:tc>
          <w:tcPr>
            <w:tcW w:w="1276" w:type="dxa"/>
            <w:gridSpan w:val="2"/>
          </w:tcPr>
          <w:p w:rsidR="00170723" w:rsidRDefault="00170723" w:rsidP="00CF534C">
            <w:pPr>
              <w:pStyle w:val="ConsPlusNormal"/>
              <w:jc w:val="center"/>
            </w:pPr>
            <w:r>
              <w:t>4</w:t>
            </w:r>
          </w:p>
        </w:tc>
        <w:tc>
          <w:tcPr>
            <w:tcW w:w="1649" w:type="dxa"/>
          </w:tcPr>
          <w:p w:rsidR="00170723" w:rsidRDefault="00170723" w:rsidP="00CF534C">
            <w:pPr>
              <w:pStyle w:val="ConsPlusNormal"/>
              <w:jc w:val="center"/>
            </w:pPr>
            <w:r>
              <w:t>5</w:t>
            </w:r>
          </w:p>
        </w:tc>
        <w:tc>
          <w:tcPr>
            <w:tcW w:w="2603" w:type="dxa"/>
          </w:tcPr>
          <w:p w:rsidR="00170723" w:rsidRDefault="00170723" w:rsidP="00CF534C">
            <w:pPr>
              <w:pStyle w:val="ConsPlusNormal"/>
              <w:jc w:val="center"/>
            </w:pPr>
            <w:r>
              <w:t>6</w:t>
            </w:r>
          </w:p>
        </w:tc>
      </w:tr>
      <w:tr w:rsidR="00170723" w:rsidTr="00B607FB">
        <w:tc>
          <w:tcPr>
            <w:tcW w:w="816" w:type="dxa"/>
          </w:tcPr>
          <w:p w:rsidR="00170723" w:rsidRDefault="00122B5D" w:rsidP="00CF534C">
            <w:pPr>
              <w:pStyle w:val="ConsPlusNormal"/>
            </w:pPr>
            <w:r>
              <w:t>1</w:t>
            </w:r>
          </w:p>
        </w:tc>
        <w:tc>
          <w:tcPr>
            <w:tcW w:w="9452" w:type="dxa"/>
            <w:gridSpan w:val="6"/>
          </w:tcPr>
          <w:p w:rsidR="00170723" w:rsidRDefault="00170723" w:rsidP="00CF534C">
            <w:pPr>
              <w:pStyle w:val="ConsPlusNormal"/>
              <w:jc w:val="both"/>
            </w:pPr>
            <w:r>
              <w:t xml:space="preserve">Объекты местного значения городского и сельского поселений </w:t>
            </w:r>
            <w:hyperlink w:anchor="P1980" w:history="1">
              <w:r>
                <w:rPr>
                  <w:color w:val="0000FF"/>
                </w:rPr>
                <w:t>&lt;*&gt;</w:t>
              </w:r>
            </w:hyperlink>
          </w:p>
        </w:tc>
      </w:tr>
      <w:tr w:rsidR="00170723" w:rsidTr="00B607FB">
        <w:tc>
          <w:tcPr>
            <w:tcW w:w="816" w:type="dxa"/>
            <w:vMerge w:val="restart"/>
          </w:tcPr>
          <w:p w:rsidR="00170723" w:rsidRDefault="00122B5D" w:rsidP="00CF534C">
            <w:pPr>
              <w:pStyle w:val="ConsPlusNormal"/>
            </w:pPr>
            <w:r>
              <w:t>1</w:t>
            </w:r>
            <w:r w:rsidR="00170723">
              <w:t>.1</w:t>
            </w:r>
          </w:p>
        </w:tc>
        <w:tc>
          <w:tcPr>
            <w:tcW w:w="2201" w:type="dxa"/>
            <w:vMerge w:val="restart"/>
          </w:tcPr>
          <w:p w:rsidR="00170723" w:rsidRDefault="00170723" w:rsidP="00CF534C">
            <w:pPr>
              <w:pStyle w:val="ConsPlusNormal"/>
              <w:jc w:val="center"/>
            </w:pPr>
            <w:r>
              <w:t>Озелененные территории общего пользования (парки, сады, скверы, бульвары)</w:t>
            </w:r>
          </w:p>
        </w:tc>
        <w:tc>
          <w:tcPr>
            <w:tcW w:w="1723" w:type="dxa"/>
          </w:tcPr>
          <w:p w:rsidR="00170723" w:rsidRDefault="00170723" w:rsidP="00CF534C">
            <w:pPr>
              <w:pStyle w:val="ConsPlusNormal"/>
              <w:jc w:val="center"/>
            </w:pPr>
            <w:r>
              <w:t>для городских поселений, кв. м на одного человека</w:t>
            </w:r>
          </w:p>
        </w:tc>
        <w:tc>
          <w:tcPr>
            <w:tcW w:w="1276" w:type="dxa"/>
            <w:gridSpan w:val="2"/>
          </w:tcPr>
          <w:p w:rsidR="00170723" w:rsidRDefault="00170723" w:rsidP="00CF534C">
            <w:pPr>
              <w:pStyle w:val="ConsPlusNormal"/>
              <w:jc w:val="center"/>
            </w:pPr>
            <w:r>
              <w:t xml:space="preserve">8 (10) </w:t>
            </w:r>
            <w:hyperlink w:anchor="P1979" w:history="1">
              <w:r>
                <w:rPr>
                  <w:color w:val="0000FF"/>
                </w:rPr>
                <w:t>&lt;*&gt;</w:t>
              </w:r>
            </w:hyperlink>
          </w:p>
        </w:tc>
        <w:tc>
          <w:tcPr>
            <w:tcW w:w="4252" w:type="dxa"/>
            <w:gridSpan w:val="2"/>
            <w:vMerge w:val="restart"/>
          </w:tcPr>
          <w:p w:rsidR="00170723" w:rsidRDefault="00170723" w:rsidP="00CF534C">
            <w:pPr>
              <w:pStyle w:val="ConsPlusNormal"/>
              <w:jc w:val="center"/>
            </w:pPr>
            <w:r>
              <w:t>не нормируется</w:t>
            </w:r>
          </w:p>
        </w:tc>
      </w:tr>
      <w:tr w:rsidR="00170723" w:rsidTr="00B607FB">
        <w:tc>
          <w:tcPr>
            <w:tcW w:w="816" w:type="dxa"/>
            <w:vMerge/>
          </w:tcPr>
          <w:p w:rsidR="00170723" w:rsidRDefault="00170723" w:rsidP="00CF534C">
            <w:pPr>
              <w:spacing w:after="0"/>
            </w:pPr>
          </w:p>
        </w:tc>
        <w:tc>
          <w:tcPr>
            <w:tcW w:w="2201" w:type="dxa"/>
            <w:vMerge/>
          </w:tcPr>
          <w:p w:rsidR="00170723" w:rsidRDefault="00170723" w:rsidP="00CF534C">
            <w:pPr>
              <w:spacing w:after="0"/>
            </w:pPr>
          </w:p>
        </w:tc>
        <w:tc>
          <w:tcPr>
            <w:tcW w:w="1723" w:type="dxa"/>
          </w:tcPr>
          <w:p w:rsidR="00170723" w:rsidRDefault="00170723" w:rsidP="00CF534C">
            <w:pPr>
              <w:pStyle w:val="ConsPlusNormal"/>
              <w:jc w:val="center"/>
            </w:pPr>
            <w:r>
              <w:t>для сельских поселений, кв. м на одного человека</w:t>
            </w:r>
          </w:p>
        </w:tc>
        <w:tc>
          <w:tcPr>
            <w:tcW w:w="1276" w:type="dxa"/>
            <w:gridSpan w:val="2"/>
          </w:tcPr>
          <w:p w:rsidR="00170723" w:rsidRDefault="00170723" w:rsidP="00CF534C">
            <w:pPr>
              <w:pStyle w:val="ConsPlusNormal"/>
              <w:jc w:val="center"/>
            </w:pPr>
            <w:r>
              <w:t>12</w:t>
            </w:r>
          </w:p>
        </w:tc>
        <w:tc>
          <w:tcPr>
            <w:tcW w:w="4252" w:type="dxa"/>
            <w:gridSpan w:val="2"/>
            <w:vMerge/>
          </w:tcPr>
          <w:p w:rsidR="00170723" w:rsidRDefault="00170723" w:rsidP="00CF534C">
            <w:pPr>
              <w:spacing w:after="0"/>
            </w:pPr>
          </w:p>
        </w:tc>
      </w:tr>
      <w:tr w:rsidR="00170723" w:rsidTr="00B607FB">
        <w:tc>
          <w:tcPr>
            <w:tcW w:w="816" w:type="dxa"/>
            <w:vMerge/>
          </w:tcPr>
          <w:p w:rsidR="00170723" w:rsidRDefault="00170723" w:rsidP="00CF534C">
            <w:pPr>
              <w:spacing w:after="0"/>
            </w:pPr>
          </w:p>
        </w:tc>
        <w:tc>
          <w:tcPr>
            <w:tcW w:w="9452" w:type="dxa"/>
            <w:gridSpan w:val="6"/>
          </w:tcPr>
          <w:p w:rsidR="00170723" w:rsidRDefault="00170723" w:rsidP="00CF534C">
            <w:pPr>
              <w:pStyle w:val="ConsPlusNormal"/>
              <w:jc w:val="both"/>
            </w:pPr>
            <w:bookmarkStart w:id="26" w:name="P1979"/>
            <w:bookmarkEnd w:id="26"/>
            <w:r>
              <w:t>&lt;*&gt; В скобках приведены размеры территорий общего пользования для малых городов с численностью населения до 20 тысяч человек.</w:t>
            </w:r>
          </w:p>
        </w:tc>
      </w:tr>
      <w:tr w:rsidR="00170723" w:rsidTr="00B607FB">
        <w:tc>
          <w:tcPr>
            <w:tcW w:w="10268" w:type="dxa"/>
            <w:gridSpan w:val="7"/>
          </w:tcPr>
          <w:p w:rsidR="00170723" w:rsidRDefault="00170723" w:rsidP="00CF534C">
            <w:pPr>
              <w:pStyle w:val="ConsPlusNormal"/>
              <w:jc w:val="both"/>
            </w:pPr>
            <w:bookmarkStart w:id="27" w:name="P1980"/>
            <w:bookmarkEnd w:id="27"/>
            <w:r>
              <w:t xml:space="preserve">&lt;*&gt; Площадь территории парков, садов и скверов следует принимать, </w:t>
            </w:r>
            <w:proofErr w:type="gramStart"/>
            <w:r>
              <w:t>га</w:t>
            </w:r>
            <w:proofErr w:type="gramEnd"/>
            <w:r>
              <w:t>, не менее: городских парков - 15, парков планировочных районов - 10, садов жилых районов - 3, скверов - 0,5 (для условий реконструкции - не менее 0,1).</w:t>
            </w:r>
          </w:p>
          <w:p w:rsidR="00170723" w:rsidRDefault="00170723" w:rsidP="00CF534C">
            <w:pPr>
              <w:pStyle w:val="ConsPlusNormal"/>
              <w:jc w:val="both"/>
            </w:pPr>
            <w: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70723" w:rsidRDefault="00170723" w:rsidP="00CF534C">
            <w:pPr>
              <w:pStyle w:val="ConsPlusNormal"/>
              <w:jc w:val="both"/>
            </w:pPr>
            <w: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70723" w:rsidTr="00B607FB">
        <w:tc>
          <w:tcPr>
            <w:tcW w:w="816" w:type="dxa"/>
            <w:vMerge w:val="restart"/>
          </w:tcPr>
          <w:p w:rsidR="00170723" w:rsidRDefault="00122B5D" w:rsidP="00CF534C">
            <w:pPr>
              <w:pStyle w:val="ConsPlusNormal"/>
            </w:pPr>
            <w:r>
              <w:t>1</w:t>
            </w:r>
            <w:r w:rsidR="00170723">
              <w:t>.2</w:t>
            </w:r>
          </w:p>
        </w:tc>
        <w:tc>
          <w:tcPr>
            <w:tcW w:w="2201" w:type="dxa"/>
          </w:tcPr>
          <w:p w:rsidR="00170723" w:rsidRDefault="00170723" w:rsidP="00CF534C">
            <w:pPr>
              <w:pStyle w:val="ConsPlusNormal"/>
              <w:jc w:val="center"/>
            </w:pPr>
            <w:r>
              <w:t>Оборудованное место массовой околоводной рекреации (пляж)</w:t>
            </w:r>
          </w:p>
        </w:tc>
        <w:tc>
          <w:tcPr>
            <w:tcW w:w="1723" w:type="dxa"/>
          </w:tcPr>
          <w:p w:rsidR="00170723" w:rsidRDefault="00170723" w:rsidP="00CF534C">
            <w:pPr>
              <w:pStyle w:val="ConsPlusNormal"/>
              <w:jc w:val="center"/>
            </w:pPr>
            <w:r>
              <w:t>площадь территории на человека (посетителя), кв. м</w:t>
            </w:r>
          </w:p>
        </w:tc>
        <w:tc>
          <w:tcPr>
            <w:tcW w:w="1276" w:type="dxa"/>
            <w:gridSpan w:val="2"/>
          </w:tcPr>
          <w:p w:rsidR="00170723" w:rsidRDefault="00170723" w:rsidP="00CF534C">
            <w:pPr>
              <w:pStyle w:val="ConsPlusNormal"/>
              <w:jc w:val="center"/>
            </w:pPr>
            <w:r>
              <w:t xml:space="preserve">8 </w:t>
            </w:r>
            <w:hyperlink w:anchor="P1989" w:history="1">
              <w:r>
                <w:rPr>
                  <w:color w:val="0000FF"/>
                </w:rPr>
                <w:t>&lt;*&gt;</w:t>
              </w:r>
            </w:hyperlink>
          </w:p>
        </w:tc>
        <w:tc>
          <w:tcPr>
            <w:tcW w:w="1649" w:type="dxa"/>
          </w:tcPr>
          <w:p w:rsidR="00170723" w:rsidRDefault="00170723" w:rsidP="00CF534C">
            <w:pPr>
              <w:pStyle w:val="ConsPlusNormal"/>
              <w:jc w:val="center"/>
            </w:pPr>
            <w:r>
              <w:t>транспортная доступность, мин.</w:t>
            </w:r>
          </w:p>
        </w:tc>
        <w:tc>
          <w:tcPr>
            <w:tcW w:w="2603" w:type="dxa"/>
          </w:tcPr>
          <w:p w:rsidR="00170723" w:rsidRDefault="00170723" w:rsidP="00CF534C">
            <w:pPr>
              <w:pStyle w:val="ConsPlusNormal"/>
              <w:jc w:val="center"/>
            </w:pPr>
            <w:r>
              <w:t>90</w:t>
            </w:r>
          </w:p>
        </w:tc>
      </w:tr>
      <w:tr w:rsidR="00170723" w:rsidTr="00B607FB">
        <w:tc>
          <w:tcPr>
            <w:tcW w:w="816" w:type="dxa"/>
            <w:vMerge/>
          </w:tcPr>
          <w:p w:rsidR="00170723" w:rsidRDefault="00170723" w:rsidP="00CF534C">
            <w:pPr>
              <w:spacing w:after="0"/>
            </w:pPr>
          </w:p>
        </w:tc>
        <w:tc>
          <w:tcPr>
            <w:tcW w:w="9452" w:type="dxa"/>
            <w:gridSpan w:val="6"/>
          </w:tcPr>
          <w:p w:rsidR="00170723" w:rsidRDefault="00170723" w:rsidP="00CF534C">
            <w:pPr>
              <w:pStyle w:val="ConsPlusNormal"/>
              <w:jc w:val="both"/>
            </w:pPr>
            <w:bookmarkStart w:id="28" w:name="P1989"/>
            <w:bookmarkEnd w:id="28"/>
            <w:r>
              <w:t xml:space="preserve">&lt;*&gt; Размеры речных и озерных пляжей, размещаемых на землях, пригодных для </w:t>
            </w:r>
            <w:r>
              <w:lastRenderedPageBreak/>
              <w:t>сельскохозяйственного использования, следует принимать из расчета 4 кв. м на одного посетителя.</w:t>
            </w:r>
          </w:p>
          <w:p w:rsidR="00170723" w:rsidRDefault="00170723" w:rsidP="00CF534C">
            <w:pPr>
              <w:pStyle w:val="ConsPlusNormal"/>
              <w:jc w:val="both"/>
            </w:pPr>
            <w:proofErr w:type="gramStart"/>
            <w: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roofErr w:type="gramEnd"/>
          </w:p>
          <w:p w:rsidR="00170723" w:rsidRDefault="00170723" w:rsidP="00CF534C">
            <w:pPr>
              <w:pStyle w:val="ConsPlusNormal"/>
              <w:jc w:val="both"/>
            </w:pPr>
            <w:r>
              <w:t>Минимальную протяженность береговой полосы речных и озерных пляжей следует принимать не менее 0,25 м на одного посетителя.</w:t>
            </w:r>
          </w:p>
        </w:tc>
      </w:tr>
      <w:tr w:rsidR="00170723" w:rsidTr="00B607FB">
        <w:tc>
          <w:tcPr>
            <w:tcW w:w="816" w:type="dxa"/>
          </w:tcPr>
          <w:p w:rsidR="00170723" w:rsidRDefault="00122B5D" w:rsidP="00CF534C">
            <w:pPr>
              <w:pStyle w:val="ConsPlusNormal"/>
            </w:pPr>
            <w:r>
              <w:lastRenderedPageBreak/>
              <w:t>1</w:t>
            </w:r>
            <w:r w:rsidR="00170723">
              <w:t>.3</w:t>
            </w:r>
          </w:p>
        </w:tc>
        <w:tc>
          <w:tcPr>
            <w:tcW w:w="9452" w:type="dxa"/>
            <w:gridSpan w:val="6"/>
          </w:tcPr>
          <w:p w:rsidR="00170723" w:rsidRDefault="00170723" w:rsidP="00CF534C">
            <w:pPr>
              <w:pStyle w:val="ConsPlusNormal"/>
              <w:jc w:val="both"/>
            </w:pPr>
            <w:r>
              <w:t xml:space="preserve">Площадки общего пользования различного функционального назначения в микрорайонах (кварталах) жилых зон </w:t>
            </w:r>
            <w:hyperlink w:anchor="P2029" w:history="1">
              <w:r>
                <w:rPr>
                  <w:color w:val="0000FF"/>
                </w:rPr>
                <w:t>&lt;*&gt;</w:t>
              </w:r>
            </w:hyperlink>
          </w:p>
        </w:tc>
      </w:tr>
      <w:tr w:rsidR="00170723" w:rsidTr="00B607FB">
        <w:tc>
          <w:tcPr>
            <w:tcW w:w="816" w:type="dxa"/>
            <w:vMerge w:val="restart"/>
          </w:tcPr>
          <w:p w:rsidR="00170723" w:rsidRDefault="00122B5D" w:rsidP="00CF534C">
            <w:pPr>
              <w:pStyle w:val="ConsPlusNormal"/>
            </w:pPr>
            <w:r>
              <w:t>1</w:t>
            </w:r>
            <w:r w:rsidR="00170723">
              <w:t>.3.1</w:t>
            </w:r>
          </w:p>
        </w:tc>
        <w:tc>
          <w:tcPr>
            <w:tcW w:w="2201" w:type="dxa"/>
          </w:tcPr>
          <w:p w:rsidR="00170723" w:rsidRDefault="00170723" w:rsidP="00CF534C">
            <w:pPr>
              <w:pStyle w:val="ConsPlusNormal"/>
              <w:jc w:val="center"/>
            </w:pPr>
            <w:r>
              <w:t>Детские игровые площадки</w:t>
            </w:r>
          </w:p>
        </w:tc>
        <w:tc>
          <w:tcPr>
            <w:tcW w:w="1723" w:type="dxa"/>
          </w:tcPr>
          <w:p w:rsidR="00170723" w:rsidRDefault="00170723" w:rsidP="00CF534C">
            <w:pPr>
              <w:pStyle w:val="ConsPlusNormal"/>
              <w:jc w:val="center"/>
            </w:pPr>
            <w:r>
              <w:t>площадь территории на человека, кв. м</w:t>
            </w:r>
          </w:p>
        </w:tc>
        <w:tc>
          <w:tcPr>
            <w:tcW w:w="1276" w:type="dxa"/>
            <w:gridSpan w:val="2"/>
          </w:tcPr>
          <w:p w:rsidR="00170723" w:rsidRDefault="00170723" w:rsidP="00CF534C">
            <w:pPr>
              <w:pStyle w:val="ConsPlusNormal"/>
              <w:jc w:val="center"/>
            </w:pPr>
            <w:r>
              <w:t>0,7</w:t>
            </w:r>
          </w:p>
          <w:p w:rsidR="00170723" w:rsidRDefault="00170723" w:rsidP="00CF534C">
            <w:pPr>
              <w:pStyle w:val="ConsPlusNormal"/>
              <w:jc w:val="center"/>
            </w:pPr>
            <w:r>
              <w:t xml:space="preserve">0,4 </w:t>
            </w:r>
            <w:hyperlink w:anchor="P2000" w:history="1">
              <w:r>
                <w:rPr>
                  <w:color w:val="0000FF"/>
                </w:rPr>
                <w:t>&lt;*&gt;</w:t>
              </w:r>
            </w:hyperlink>
          </w:p>
        </w:tc>
        <w:tc>
          <w:tcPr>
            <w:tcW w:w="4252" w:type="dxa"/>
            <w:gridSpan w:val="2"/>
          </w:tcPr>
          <w:p w:rsidR="00170723" w:rsidRDefault="00170723" w:rsidP="00CF534C">
            <w:pPr>
              <w:pStyle w:val="ConsPlusNormal"/>
              <w:jc w:val="center"/>
            </w:pPr>
            <w:r>
              <w:t>не нормируется</w:t>
            </w:r>
          </w:p>
        </w:tc>
      </w:tr>
      <w:tr w:rsidR="00170723" w:rsidTr="00B607FB">
        <w:tc>
          <w:tcPr>
            <w:tcW w:w="816" w:type="dxa"/>
            <w:vMerge/>
          </w:tcPr>
          <w:p w:rsidR="00170723" w:rsidRDefault="00170723" w:rsidP="00CF534C">
            <w:pPr>
              <w:spacing w:after="0"/>
            </w:pPr>
          </w:p>
        </w:tc>
        <w:tc>
          <w:tcPr>
            <w:tcW w:w="9452" w:type="dxa"/>
            <w:gridSpan w:val="6"/>
          </w:tcPr>
          <w:p w:rsidR="00170723" w:rsidRDefault="00170723" w:rsidP="00CF534C">
            <w:pPr>
              <w:pStyle w:val="ConsPlusNormal"/>
            </w:pPr>
            <w:bookmarkStart w:id="29" w:name="P2000"/>
            <w:bookmarkEnd w:id="29"/>
            <w:r>
              <w:t>&lt;*&gt; В районах реконструкции - не менее 0,4 кв. м на человека.</w:t>
            </w:r>
          </w:p>
        </w:tc>
      </w:tr>
      <w:tr w:rsidR="00170723" w:rsidTr="00B607FB">
        <w:tc>
          <w:tcPr>
            <w:tcW w:w="816" w:type="dxa"/>
            <w:vMerge w:val="restart"/>
          </w:tcPr>
          <w:p w:rsidR="00170723" w:rsidRDefault="00122B5D" w:rsidP="00CF534C">
            <w:pPr>
              <w:pStyle w:val="ConsPlusNormal"/>
            </w:pPr>
            <w:r>
              <w:t>1</w:t>
            </w:r>
            <w:r w:rsidR="00170723">
              <w:t>.3.2</w:t>
            </w:r>
          </w:p>
        </w:tc>
        <w:tc>
          <w:tcPr>
            <w:tcW w:w="2201" w:type="dxa"/>
          </w:tcPr>
          <w:p w:rsidR="00170723" w:rsidRDefault="00170723" w:rsidP="00CF534C">
            <w:pPr>
              <w:pStyle w:val="ConsPlusNormal"/>
              <w:jc w:val="center"/>
            </w:pPr>
            <w:r>
              <w:t>Площадки для отдыха взрослого населения</w:t>
            </w:r>
          </w:p>
        </w:tc>
        <w:tc>
          <w:tcPr>
            <w:tcW w:w="1723" w:type="dxa"/>
          </w:tcPr>
          <w:p w:rsidR="00170723" w:rsidRDefault="00170723" w:rsidP="00CF534C">
            <w:pPr>
              <w:pStyle w:val="ConsPlusNormal"/>
              <w:jc w:val="center"/>
            </w:pPr>
            <w:r>
              <w:t>площадь территории на человека, кв. м</w:t>
            </w:r>
          </w:p>
        </w:tc>
        <w:tc>
          <w:tcPr>
            <w:tcW w:w="1276" w:type="dxa"/>
            <w:gridSpan w:val="2"/>
          </w:tcPr>
          <w:p w:rsidR="00170723" w:rsidRDefault="00170723" w:rsidP="00CF534C">
            <w:pPr>
              <w:pStyle w:val="ConsPlusNormal"/>
              <w:jc w:val="center"/>
            </w:pPr>
            <w:r>
              <w:t>0,2</w:t>
            </w:r>
          </w:p>
          <w:p w:rsidR="00170723" w:rsidRDefault="00170723" w:rsidP="00CF534C">
            <w:pPr>
              <w:pStyle w:val="ConsPlusNormal"/>
              <w:jc w:val="center"/>
            </w:pPr>
            <w:r>
              <w:t xml:space="preserve">0,1 </w:t>
            </w:r>
            <w:hyperlink w:anchor="P2007" w:history="1">
              <w:r>
                <w:rPr>
                  <w:color w:val="0000FF"/>
                </w:rPr>
                <w:t>&lt;*&gt;</w:t>
              </w:r>
            </w:hyperlink>
          </w:p>
        </w:tc>
        <w:tc>
          <w:tcPr>
            <w:tcW w:w="4252" w:type="dxa"/>
            <w:gridSpan w:val="2"/>
          </w:tcPr>
          <w:p w:rsidR="00170723" w:rsidRDefault="00170723" w:rsidP="00CF534C">
            <w:pPr>
              <w:pStyle w:val="ConsPlusNormal"/>
              <w:jc w:val="center"/>
            </w:pPr>
            <w:r>
              <w:t>не нормируется</w:t>
            </w:r>
          </w:p>
        </w:tc>
      </w:tr>
      <w:tr w:rsidR="00170723" w:rsidTr="00B607FB">
        <w:tc>
          <w:tcPr>
            <w:tcW w:w="816" w:type="dxa"/>
            <w:vMerge/>
          </w:tcPr>
          <w:p w:rsidR="00170723" w:rsidRDefault="00170723" w:rsidP="00CF534C">
            <w:pPr>
              <w:spacing w:after="0"/>
            </w:pPr>
          </w:p>
        </w:tc>
        <w:tc>
          <w:tcPr>
            <w:tcW w:w="9452" w:type="dxa"/>
            <w:gridSpan w:val="6"/>
          </w:tcPr>
          <w:p w:rsidR="00170723" w:rsidRDefault="00170723" w:rsidP="00CF534C">
            <w:pPr>
              <w:pStyle w:val="ConsPlusNormal"/>
            </w:pPr>
            <w:bookmarkStart w:id="30" w:name="P2007"/>
            <w:bookmarkEnd w:id="30"/>
            <w:r>
              <w:t>&lt;*&gt; В районах реконструкции - не менее 0,1 кв. м на человека.</w:t>
            </w:r>
          </w:p>
        </w:tc>
      </w:tr>
      <w:tr w:rsidR="00170723" w:rsidTr="00B607FB">
        <w:tc>
          <w:tcPr>
            <w:tcW w:w="816" w:type="dxa"/>
            <w:vMerge w:val="restart"/>
          </w:tcPr>
          <w:p w:rsidR="00170723" w:rsidRDefault="00122B5D" w:rsidP="00CF534C">
            <w:pPr>
              <w:pStyle w:val="ConsPlusNormal"/>
            </w:pPr>
            <w:r>
              <w:t>1</w:t>
            </w:r>
            <w:r w:rsidR="00170723">
              <w:t>.3.3</w:t>
            </w:r>
          </w:p>
        </w:tc>
        <w:tc>
          <w:tcPr>
            <w:tcW w:w="2201" w:type="dxa"/>
          </w:tcPr>
          <w:p w:rsidR="00170723" w:rsidRDefault="00170723" w:rsidP="00CF534C">
            <w:pPr>
              <w:pStyle w:val="ConsPlusNormal"/>
              <w:jc w:val="center"/>
            </w:pPr>
            <w:r>
              <w:t>Площадки для занятий физкультурой взрослого населения</w:t>
            </w:r>
          </w:p>
        </w:tc>
        <w:tc>
          <w:tcPr>
            <w:tcW w:w="1723" w:type="dxa"/>
          </w:tcPr>
          <w:p w:rsidR="00170723" w:rsidRDefault="00170723" w:rsidP="00CF534C">
            <w:pPr>
              <w:pStyle w:val="ConsPlusNormal"/>
              <w:jc w:val="center"/>
            </w:pPr>
            <w:r>
              <w:t>площадь территории на человека, кв. м</w:t>
            </w:r>
          </w:p>
        </w:tc>
        <w:tc>
          <w:tcPr>
            <w:tcW w:w="1276" w:type="dxa"/>
            <w:gridSpan w:val="2"/>
          </w:tcPr>
          <w:p w:rsidR="00170723" w:rsidRDefault="00170723" w:rsidP="00CF534C">
            <w:pPr>
              <w:pStyle w:val="ConsPlusNormal"/>
              <w:jc w:val="center"/>
            </w:pPr>
            <w:r>
              <w:t>0,7</w:t>
            </w:r>
          </w:p>
          <w:p w:rsidR="00170723" w:rsidRDefault="00170723" w:rsidP="00CF534C">
            <w:pPr>
              <w:pStyle w:val="ConsPlusNormal"/>
              <w:jc w:val="center"/>
            </w:pPr>
            <w:r>
              <w:t xml:space="preserve">0,5 </w:t>
            </w:r>
            <w:hyperlink w:anchor="P2014" w:history="1">
              <w:r>
                <w:rPr>
                  <w:color w:val="0000FF"/>
                </w:rPr>
                <w:t>&lt;*&gt;</w:t>
              </w:r>
            </w:hyperlink>
          </w:p>
        </w:tc>
        <w:tc>
          <w:tcPr>
            <w:tcW w:w="4252" w:type="dxa"/>
            <w:gridSpan w:val="2"/>
          </w:tcPr>
          <w:p w:rsidR="00170723" w:rsidRDefault="00170723" w:rsidP="00CF534C">
            <w:pPr>
              <w:pStyle w:val="ConsPlusNormal"/>
              <w:jc w:val="center"/>
            </w:pPr>
            <w:r>
              <w:t>не нормируется</w:t>
            </w:r>
          </w:p>
        </w:tc>
      </w:tr>
      <w:tr w:rsidR="00170723" w:rsidTr="00B607FB">
        <w:tc>
          <w:tcPr>
            <w:tcW w:w="816" w:type="dxa"/>
            <w:vMerge/>
          </w:tcPr>
          <w:p w:rsidR="00170723" w:rsidRDefault="00170723" w:rsidP="00CF534C">
            <w:pPr>
              <w:spacing w:after="0"/>
            </w:pPr>
          </w:p>
        </w:tc>
        <w:tc>
          <w:tcPr>
            <w:tcW w:w="9452" w:type="dxa"/>
            <w:gridSpan w:val="6"/>
          </w:tcPr>
          <w:p w:rsidR="00170723" w:rsidRDefault="00170723" w:rsidP="00CF534C">
            <w:pPr>
              <w:pStyle w:val="ConsPlusNormal"/>
              <w:jc w:val="both"/>
            </w:pPr>
            <w:bookmarkStart w:id="31" w:name="P2014"/>
            <w:bookmarkEnd w:id="31"/>
            <w:r>
              <w:t>&lt;*&gt; В районах реконструкции - не менее 0,5 кв. м на человека.</w:t>
            </w:r>
          </w:p>
          <w:p w:rsidR="00170723" w:rsidRDefault="00170723" w:rsidP="00CF534C">
            <w:pPr>
              <w:pStyle w:val="ConsPlusNormal"/>
              <w:jc w:val="both"/>
            </w:pPr>
            <w: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70723" w:rsidTr="00B607FB">
        <w:tc>
          <w:tcPr>
            <w:tcW w:w="816" w:type="dxa"/>
            <w:vMerge w:val="restart"/>
          </w:tcPr>
          <w:p w:rsidR="00170723" w:rsidRDefault="00122B5D" w:rsidP="00CF534C">
            <w:pPr>
              <w:pStyle w:val="ConsPlusNormal"/>
            </w:pPr>
            <w:r>
              <w:t>1</w:t>
            </w:r>
            <w:r w:rsidR="00170723">
              <w:t>.3.4</w:t>
            </w:r>
          </w:p>
        </w:tc>
        <w:tc>
          <w:tcPr>
            <w:tcW w:w="2201" w:type="dxa"/>
          </w:tcPr>
          <w:p w:rsidR="00170723" w:rsidRDefault="00170723" w:rsidP="00CF534C">
            <w:pPr>
              <w:pStyle w:val="ConsPlusNormal"/>
              <w:jc w:val="center"/>
            </w:pPr>
            <w:r>
              <w:t>Площадки для хозяйственных целей (контейнерные площадки для сбора ТКО и крупногабаритного мусора)</w:t>
            </w:r>
          </w:p>
        </w:tc>
        <w:tc>
          <w:tcPr>
            <w:tcW w:w="1723" w:type="dxa"/>
          </w:tcPr>
          <w:p w:rsidR="00170723" w:rsidRDefault="00170723" w:rsidP="00CF534C">
            <w:pPr>
              <w:pStyle w:val="ConsPlusNormal"/>
              <w:jc w:val="center"/>
            </w:pPr>
            <w:r>
              <w:t>площадь территории на человека, кв. м</w:t>
            </w:r>
          </w:p>
        </w:tc>
        <w:tc>
          <w:tcPr>
            <w:tcW w:w="1276" w:type="dxa"/>
            <w:gridSpan w:val="2"/>
          </w:tcPr>
          <w:p w:rsidR="00170723" w:rsidRDefault="00170723" w:rsidP="00CF534C">
            <w:pPr>
              <w:pStyle w:val="ConsPlusNormal"/>
              <w:jc w:val="center"/>
            </w:pPr>
            <w:r>
              <w:t xml:space="preserve">0,03 </w:t>
            </w:r>
            <w:hyperlink w:anchor="P2022" w:history="1">
              <w:r>
                <w:rPr>
                  <w:color w:val="0000FF"/>
                </w:rPr>
                <w:t>&lt;*&gt;</w:t>
              </w:r>
            </w:hyperlink>
          </w:p>
        </w:tc>
        <w:tc>
          <w:tcPr>
            <w:tcW w:w="4252" w:type="dxa"/>
            <w:gridSpan w:val="2"/>
          </w:tcPr>
          <w:p w:rsidR="00170723" w:rsidRDefault="00170723" w:rsidP="00CF534C">
            <w:pPr>
              <w:pStyle w:val="ConsPlusNormal"/>
              <w:jc w:val="center"/>
            </w:pPr>
            <w:r>
              <w:t>50 м</w:t>
            </w:r>
          </w:p>
          <w:p w:rsidR="00170723" w:rsidRDefault="00170723" w:rsidP="00CF534C">
            <w:pPr>
              <w:pStyle w:val="ConsPlusNormal"/>
              <w:jc w:val="center"/>
            </w:pPr>
            <w:r>
              <w:t xml:space="preserve">(100 м) </w:t>
            </w:r>
            <w:hyperlink w:anchor="P2023" w:history="1">
              <w:r>
                <w:rPr>
                  <w:color w:val="0000FF"/>
                </w:rPr>
                <w:t>&lt;**&gt;</w:t>
              </w:r>
            </w:hyperlink>
          </w:p>
        </w:tc>
      </w:tr>
      <w:tr w:rsidR="00170723" w:rsidTr="00B607FB">
        <w:tc>
          <w:tcPr>
            <w:tcW w:w="816" w:type="dxa"/>
            <w:vMerge/>
          </w:tcPr>
          <w:p w:rsidR="00170723" w:rsidRDefault="00170723" w:rsidP="00CF534C">
            <w:pPr>
              <w:spacing w:after="0"/>
            </w:pPr>
          </w:p>
        </w:tc>
        <w:tc>
          <w:tcPr>
            <w:tcW w:w="9452" w:type="dxa"/>
            <w:gridSpan w:val="6"/>
          </w:tcPr>
          <w:p w:rsidR="00170723" w:rsidRDefault="00170723" w:rsidP="00CF534C">
            <w:pPr>
              <w:pStyle w:val="ConsPlusNormal"/>
              <w:jc w:val="both"/>
            </w:pPr>
            <w:bookmarkStart w:id="32" w:name="P2022"/>
            <w:bookmarkEnd w:id="32"/>
            <w:r>
              <w:t>&lt;*&gt; Уточняется правилами благоустройства территории муниципального образования.</w:t>
            </w:r>
          </w:p>
          <w:p w:rsidR="00170723" w:rsidRDefault="00170723" w:rsidP="00CF534C">
            <w:pPr>
              <w:pStyle w:val="ConsPlusNormal"/>
              <w:jc w:val="both"/>
            </w:pPr>
            <w:bookmarkStart w:id="33" w:name="P2023"/>
            <w:bookmarkEnd w:id="33"/>
            <w: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70723" w:rsidTr="00B607FB">
        <w:tc>
          <w:tcPr>
            <w:tcW w:w="816" w:type="dxa"/>
            <w:vMerge w:val="restart"/>
          </w:tcPr>
          <w:p w:rsidR="00170723" w:rsidRDefault="00122B5D" w:rsidP="00CF534C">
            <w:pPr>
              <w:pStyle w:val="ConsPlusNormal"/>
            </w:pPr>
            <w:r>
              <w:t>1</w:t>
            </w:r>
            <w:r w:rsidR="00170723">
              <w:t>.3.5</w:t>
            </w:r>
          </w:p>
        </w:tc>
        <w:tc>
          <w:tcPr>
            <w:tcW w:w="2201" w:type="dxa"/>
          </w:tcPr>
          <w:p w:rsidR="00170723" w:rsidRDefault="00170723" w:rsidP="00CF534C">
            <w:pPr>
              <w:pStyle w:val="ConsPlusNormal"/>
              <w:jc w:val="center"/>
            </w:pPr>
            <w:r>
              <w:t>Площадки для стоянки автомобилей</w:t>
            </w:r>
          </w:p>
        </w:tc>
        <w:tc>
          <w:tcPr>
            <w:tcW w:w="2241" w:type="dxa"/>
            <w:gridSpan w:val="2"/>
          </w:tcPr>
          <w:p w:rsidR="00170723" w:rsidRDefault="00170723" w:rsidP="00CF534C">
            <w:pPr>
              <w:pStyle w:val="ConsPlusNormal"/>
              <w:jc w:val="center"/>
            </w:pPr>
            <w:r>
              <w:t xml:space="preserve">не нормируется </w:t>
            </w:r>
            <w:hyperlink w:anchor="P2028" w:history="1">
              <w:r>
                <w:rPr>
                  <w:color w:val="0000FF"/>
                </w:rPr>
                <w:t>&lt;*&gt;</w:t>
              </w:r>
            </w:hyperlink>
          </w:p>
        </w:tc>
        <w:tc>
          <w:tcPr>
            <w:tcW w:w="5010" w:type="dxa"/>
            <w:gridSpan w:val="3"/>
          </w:tcPr>
          <w:p w:rsidR="00170723" w:rsidRDefault="00170723" w:rsidP="00CF534C">
            <w:pPr>
              <w:pStyle w:val="ConsPlusNormal"/>
              <w:jc w:val="center"/>
            </w:pPr>
            <w:r>
              <w:t>не нормируется</w:t>
            </w:r>
          </w:p>
        </w:tc>
      </w:tr>
      <w:tr w:rsidR="00170723" w:rsidTr="00B607FB">
        <w:tc>
          <w:tcPr>
            <w:tcW w:w="816" w:type="dxa"/>
            <w:vMerge/>
          </w:tcPr>
          <w:p w:rsidR="00170723" w:rsidRDefault="00170723" w:rsidP="00CF534C">
            <w:pPr>
              <w:spacing w:after="0"/>
            </w:pPr>
          </w:p>
        </w:tc>
        <w:tc>
          <w:tcPr>
            <w:tcW w:w="9452" w:type="dxa"/>
            <w:gridSpan w:val="6"/>
          </w:tcPr>
          <w:p w:rsidR="00170723" w:rsidRDefault="00170723" w:rsidP="00CF534C">
            <w:pPr>
              <w:pStyle w:val="ConsPlusNormal"/>
              <w:jc w:val="both"/>
            </w:pPr>
            <w:bookmarkStart w:id="34" w:name="P2028"/>
            <w:bookmarkEnd w:id="34"/>
            <w:r>
              <w:t xml:space="preserve">&lt;*&gt; Размер территории площадок для стоянки автомобилей определяется с учетом количества </w:t>
            </w:r>
            <w:proofErr w:type="spellStart"/>
            <w:r>
              <w:t>машино-мест</w:t>
            </w:r>
            <w:proofErr w:type="spellEnd"/>
            <w:r>
              <w:t xml:space="preserve"> (парковочных мест) в соответствии с </w:t>
            </w:r>
            <w:hyperlink w:anchor="P2033" w:history="1">
              <w:r>
                <w:rPr>
                  <w:color w:val="0000FF"/>
                </w:rPr>
                <w:t>разделом 1.</w:t>
              </w:r>
              <w:r w:rsidR="00122B5D">
                <w:rPr>
                  <w:color w:val="0000FF"/>
                </w:rPr>
                <w:t>7</w:t>
              </w:r>
              <w:r>
                <w:rPr>
                  <w:color w:val="0000FF"/>
                </w:rPr>
                <w:t>.1</w:t>
              </w:r>
            </w:hyperlink>
            <w:r>
              <w:t xml:space="preserve"> настоящих нормативов. При этом при расчете площади территории площадок для стоянки автомобилей следует принимать на одно </w:t>
            </w:r>
            <w:proofErr w:type="spellStart"/>
            <w:r>
              <w:t>машино-место</w:t>
            </w:r>
            <w:proofErr w:type="spellEnd"/>
            <w:r>
              <w:t xml:space="preserve"> - 25 кв. м.</w:t>
            </w:r>
          </w:p>
        </w:tc>
      </w:tr>
      <w:tr w:rsidR="00170723" w:rsidTr="00B607FB">
        <w:tc>
          <w:tcPr>
            <w:tcW w:w="10268" w:type="dxa"/>
            <w:gridSpan w:val="7"/>
          </w:tcPr>
          <w:p w:rsidR="00170723" w:rsidRDefault="00170723" w:rsidP="00CF534C">
            <w:pPr>
              <w:pStyle w:val="ConsPlusNormal"/>
              <w:jc w:val="both"/>
            </w:pPr>
            <w:bookmarkStart w:id="35" w:name="P2029"/>
            <w:bookmarkEnd w:id="35"/>
            <w: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70723" w:rsidRDefault="00170723" w:rsidP="00CF534C">
            <w:pPr>
              <w:pStyle w:val="ConsPlusNormal"/>
              <w:jc w:val="both"/>
            </w:pPr>
            <w:r>
              <w:t xml:space="preserve">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w:t>
            </w:r>
            <w:proofErr w:type="spellStart"/>
            <w:r>
              <w:t>маломобильных</w:t>
            </w:r>
            <w:proofErr w:type="spellEnd"/>
            <w:r>
              <w:t xml:space="preserve">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70723" w:rsidRDefault="00170723" w:rsidP="00CF534C">
            <w:pPr>
              <w:pStyle w:val="ConsPlusNormal"/>
              <w:jc w:val="both"/>
            </w:pPr>
            <w:r>
              <w:t xml:space="preserve">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w:t>
            </w:r>
            <w:proofErr w:type="spellStart"/>
            <w:r>
              <w:t>маломобильных</w:t>
            </w:r>
            <w:proofErr w:type="spellEnd"/>
            <w:r>
              <w:t xml:space="preserve"> групп населения.</w:t>
            </w:r>
          </w:p>
        </w:tc>
      </w:tr>
    </w:tbl>
    <w:p w:rsidR="00170723" w:rsidRDefault="00170723" w:rsidP="00CF534C">
      <w:pPr>
        <w:pStyle w:val="ConsPlusNormal"/>
        <w:jc w:val="both"/>
      </w:pPr>
    </w:p>
    <w:p w:rsidR="00170723" w:rsidRDefault="00170723" w:rsidP="00CF534C">
      <w:pPr>
        <w:pStyle w:val="ConsPlusTitle"/>
        <w:jc w:val="center"/>
        <w:outlineLvl w:val="2"/>
      </w:pPr>
      <w:bookmarkStart w:id="36" w:name="P2033"/>
      <w:bookmarkEnd w:id="36"/>
      <w:r>
        <w:t>1.</w:t>
      </w:r>
      <w:r w:rsidR="00122B5D">
        <w:t>7</w:t>
      </w:r>
      <w:r>
        <w:t xml:space="preserve">.1 Объекты для хранения и (или) паркования </w:t>
      </w:r>
      <w:proofErr w:type="gramStart"/>
      <w:r>
        <w:t>транспортных</w:t>
      </w:r>
      <w:proofErr w:type="gramEnd"/>
    </w:p>
    <w:p w:rsidR="00170723" w:rsidRDefault="00170723" w:rsidP="00CF534C">
      <w:pPr>
        <w:pStyle w:val="ConsPlusTitle"/>
        <w:jc w:val="center"/>
      </w:pPr>
      <w:r>
        <w:t xml:space="preserve">средств </w:t>
      </w:r>
      <w:hyperlink w:anchor="P2298" w:history="1">
        <w:r>
          <w:rPr>
            <w:color w:val="0000FF"/>
          </w:rPr>
          <w:t>&lt;*&gt;</w:t>
        </w:r>
      </w:hyperlink>
    </w:p>
    <w:p w:rsidR="00170723" w:rsidRDefault="00170723" w:rsidP="00CF53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3"/>
        <w:gridCol w:w="2211"/>
        <w:gridCol w:w="1928"/>
        <w:gridCol w:w="1701"/>
        <w:gridCol w:w="1304"/>
        <w:gridCol w:w="2311"/>
      </w:tblGrid>
      <w:tr w:rsidR="00170723" w:rsidTr="00B607FB">
        <w:tc>
          <w:tcPr>
            <w:tcW w:w="813" w:type="dxa"/>
            <w:vMerge w:val="restart"/>
          </w:tcPr>
          <w:p w:rsidR="00170723" w:rsidRDefault="00170723" w:rsidP="00CF534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211" w:type="dxa"/>
            <w:vMerge w:val="restart"/>
          </w:tcPr>
          <w:p w:rsidR="00170723" w:rsidRDefault="00170723" w:rsidP="00CF534C">
            <w:pPr>
              <w:pStyle w:val="ConsPlusNormal"/>
              <w:jc w:val="center"/>
            </w:pPr>
            <w:r>
              <w:t>Наименование объекта</w:t>
            </w:r>
          </w:p>
        </w:tc>
        <w:tc>
          <w:tcPr>
            <w:tcW w:w="3629" w:type="dxa"/>
            <w:gridSpan w:val="2"/>
          </w:tcPr>
          <w:p w:rsidR="00170723" w:rsidRDefault="00170723" w:rsidP="00CF534C">
            <w:pPr>
              <w:pStyle w:val="ConsPlusNormal"/>
              <w:jc w:val="center"/>
            </w:pPr>
            <w:r>
              <w:t>Предельный показатель минимально допустимого уровня обеспеченности</w:t>
            </w:r>
          </w:p>
        </w:tc>
        <w:tc>
          <w:tcPr>
            <w:tcW w:w="3615" w:type="dxa"/>
            <w:gridSpan w:val="2"/>
          </w:tcPr>
          <w:p w:rsidR="00170723" w:rsidRDefault="00170723" w:rsidP="00CF534C">
            <w:pPr>
              <w:pStyle w:val="ConsPlusNormal"/>
              <w:jc w:val="center"/>
            </w:pPr>
            <w:r>
              <w:t>Предельный показатель максимально допустимого уровня территориальной доступности</w:t>
            </w:r>
          </w:p>
        </w:tc>
      </w:tr>
      <w:tr w:rsidR="00170723" w:rsidTr="00B607FB">
        <w:tc>
          <w:tcPr>
            <w:tcW w:w="813" w:type="dxa"/>
            <w:vMerge/>
            <w:tcBorders>
              <w:bottom w:val="single" w:sz="4" w:space="0" w:color="auto"/>
            </w:tcBorders>
          </w:tcPr>
          <w:p w:rsidR="00170723" w:rsidRDefault="00170723" w:rsidP="00CF534C">
            <w:pPr>
              <w:spacing w:after="0"/>
            </w:pPr>
          </w:p>
        </w:tc>
        <w:tc>
          <w:tcPr>
            <w:tcW w:w="2211" w:type="dxa"/>
            <w:vMerge/>
          </w:tcPr>
          <w:p w:rsidR="00170723" w:rsidRDefault="00170723" w:rsidP="00CF534C">
            <w:pPr>
              <w:spacing w:after="0"/>
            </w:pPr>
          </w:p>
        </w:tc>
        <w:tc>
          <w:tcPr>
            <w:tcW w:w="1928" w:type="dxa"/>
          </w:tcPr>
          <w:p w:rsidR="00170723" w:rsidRDefault="00170723" w:rsidP="00CF534C">
            <w:pPr>
              <w:pStyle w:val="ConsPlusNormal"/>
              <w:jc w:val="center"/>
            </w:pPr>
            <w:r>
              <w:t>единица измерения</w:t>
            </w:r>
          </w:p>
        </w:tc>
        <w:tc>
          <w:tcPr>
            <w:tcW w:w="1701" w:type="dxa"/>
          </w:tcPr>
          <w:p w:rsidR="00170723" w:rsidRDefault="00170723" w:rsidP="00CF534C">
            <w:pPr>
              <w:pStyle w:val="ConsPlusNormal"/>
              <w:jc w:val="center"/>
            </w:pPr>
            <w:r>
              <w:t>величина</w:t>
            </w:r>
          </w:p>
        </w:tc>
        <w:tc>
          <w:tcPr>
            <w:tcW w:w="1304" w:type="dxa"/>
          </w:tcPr>
          <w:p w:rsidR="00170723" w:rsidRDefault="00170723" w:rsidP="00CF534C">
            <w:pPr>
              <w:pStyle w:val="ConsPlusNormal"/>
              <w:jc w:val="center"/>
            </w:pPr>
            <w:r>
              <w:t>единица измерения</w:t>
            </w:r>
          </w:p>
        </w:tc>
        <w:tc>
          <w:tcPr>
            <w:tcW w:w="2311" w:type="dxa"/>
          </w:tcPr>
          <w:p w:rsidR="00170723" w:rsidRDefault="00170723" w:rsidP="00CF534C">
            <w:pPr>
              <w:pStyle w:val="ConsPlusNormal"/>
              <w:jc w:val="center"/>
            </w:pPr>
            <w:r>
              <w:t>величина</w:t>
            </w:r>
          </w:p>
        </w:tc>
      </w:tr>
      <w:tr w:rsidR="00170723" w:rsidTr="00B607FB">
        <w:tc>
          <w:tcPr>
            <w:tcW w:w="813" w:type="dxa"/>
            <w:vMerge w:val="restart"/>
            <w:tcBorders>
              <w:bottom w:val="single" w:sz="4" w:space="0" w:color="auto"/>
            </w:tcBorders>
          </w:tcPr>
          <w:p w:rsidR="00170723" w:rsidRDefault="00170723" w:rsidP="00CF534C">
            <w:pPr>
              <w:pStyle w:val="ConsPlusNormal"/>
              <w:jc w:val="both"/>
            </w:pPr>
            <w:r>
              <w:t>1</w:t>
            </w:r>
          </w:p>
        </w:tc>
        <w:tc>
          <w:tcPr>
            <w:tcW w:w="2211" w:type="dxa"/>
          </w:tcPr>
          <w:p w:rsidR="00170723" w:rsidRDefault="00170723" w:rsidP="00CF534C">
            <w:pPr>
              <w:pStyle w:val="ConsPlusNormal"/>
              <w:jc w:val="center"/>
            </w:pPr>
            <w:r>
              <w:t xml:space="preserve">Объекты для хранения легковых автомобилей населения </w:t>
            </w:r>
            <w:hyperlink w:anchor="P2055" w:history="1">
              <w:r>
                <w:rPr>
                  <w:color w:val="0000FF"/>
                </w:rPr>
                <w:t>&lt;*&gt;</w:t>
              </w:r>
            </w:hyperlink>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(парковочных мест) на 1000 кв. м общей площади квартир</w:t>
            </w:r>
          </w:p>
        </w:tc>
        <w:tc>
          <w:tcPr>
            <w:tcW w:w="1701" w:type="dxa"/>
          </w:tcPr>
          <w:p w:rsidR="00170723" w:rsidRDefault="00170723" w:rsidP="00CF534C">
            <w:pPr>
              <w:pStyle w:val="ConsPlusNormal"/>
              <w:jc w:val="center"/>
            </w:pPr>
            <w:r>
              <w:t>11,4</w:t>
            </w:r>
          </w:p>
        </w:tc>
        <w:tc>
          <w:tcPr>
            <w:tcW w:w="1304" w:type="dxa"/>
          </w:tcPr>
          <w:p w:rsidR="00170723" w:rsidRDefault="00170723" w:rsidP="00CF534C">
            <w:pPr>
              <w:pStyle w:val="ConsPlusNormal"/>
              <w:jc w:val="center"/>
            </w:pPr>
            <w:r>
              <w:t xml:space="preserve">радиус пешеходной доступности, </w:t>
            </w:r>
            <w:proofErr w:type="gramStart"/>
            <w:r>
              <w:t>м</w:t>
            </w:r>
            <w:proofErr w:type="gramEnd"/>
          </w:p>
        </w:tc>
        <w:tc>
          <w:tcPr>
            <w:tcW w:w="2311" w:type="dxa"/>
          </w:tcPr>
          <w:p w:rsidR="00170723" w:rsidRDefault="00170723" w:rsidP="00CF534C">
            <w:pPr>
              <w:pStyle w:val="ConsPlusNormal"/>
              <w:jc w:val="center"/>
            </w:pPr>
            <w:r>
              <w:t>800</w:t>
            </w:r>
          </w:p>
          <w:p w:rsidR="00170723" w:rsidRDefault="00170723" w:rsidP="00CF534C">
            <w:pPr>
              <w:pStyle w:val="ConsPlusNormal"/>
              <w:jc w:val="center"/>
            </w:pPr>
            <w:r>
              <w:t xml:space="preserve">(1000) </w:t>
            </w:r>
            <w:hyperlink w:anchor="P2056" w:history="1">
              <w:r>
                <w:rPr>
                  <w:color w:val="0000FF"/>
                </w:rPr>
                <w:t>&lt;**&gt;</w:t>
              </w:r>
            </w:hyperlink>
          </w:p>
        </w:tc>
      </w:tr>
      <w:tr w:rsidR="00170723" w:rsidTr="00B607FB">
        <w:tblPrEx>
          <w:tblBorders>
            <w:insideH w:val="nil"/>
          </w:tblBorders>
        </w:tblPrEx>
        <w:tc>
          <w:tcPr>
            <w:tcW w:w="813" w:type="dxa"/>
            <w:vMerge/>
            <w:tcBorders>
              <w:bottom w:val="single" w:sz="4" w:space="0" w:color="auto"/>
            </w:tcBorders>
          </w:tcPr>
          <w:p w:rsidR="00170723" w:rsidRDefault="00170723" w:rsidP="00CF534C">
            <w:pPr>
              <w:spacing w:after="0"/>
            </w:pPr>
          </w:p>
        </w:tc>
        <w:tc>
          <w:tcPr>
            <w:tcW w:w="9455" w:type="dxa"/>
            <w:gridSpan w:val="5"/>
            <w:tcBorders>
              <w:bottom w:val="single" w:sz="4" w:space="0" w:color="auto"/>
            </w:tcBorders>
          </w:tcPr>
          <w:p w:rsidR="00170723" w:rsidRDefault="00170723" w:rsidP="00CF534C">
            <w:pPr>
              <w:pStyle w:val="ConsPlusNormal"/>
              <w:jc w:val="both"/>
            </w:pPr>
            <w:bookmarkStart w:id="37" w:name="P2055"/>
            <w:bookmarkEnd w:id="37"/>
            <w: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w:t>
            </w:r>
            <w:proofErr w:type="gramStart"/>
            <w:r>
              <w:t>планировочного решения</w:t>
            </w:r>
            <w:proofErr w:type="gramEnd"/>
            <w:r>
              <w:t xml:space="preserve"> участка строительства.</w:t>
            </w:r>
          </w:p>
          <w:p w:rsidR="00170723" w:rsidRDefault="00170723" w:rsidP="00CF534C">
            <w:pPr>
              <w:pStyle w:val="ConsPlusNormal"/>
              <w:jc w:val="both"/>
            </w:pPr>
            <w:bookmarkStart w:id="38" w:name="P2056"/>
            <w:bookmarkEnd w:id="38"/>
            <w:r>
              <w:t>&lt;**&gt; В районах реконструкции - не более 1000 м.</w:t>
            </w:r>
          </w:p>
        </w:tc>
      </w:tr>
      <w:tr w:rsidR="00170723" w:rsidTr="00B607FB">
        <w:tblPrEx>
          <w:tblBorders>
            <w:insideH w:val="nil"/>
          </w:tblBorders>
        </w:tblPrEx>
        <w:tc>
          <w:tcPr>
            <w:tcW w:w="813" w:type="dxa"/>
            <w:tcBorders>
              <w:top w:val="single" w:sz="4" w:space="0" w:color="auto"/>
              <w:bottom w:val="nil"/>
            </w:tcBorders>
          </w:tcPr>
          <w:p w:rsidR="00170723" w:rsidRDefault="00170723" w:rsidP="00CF534C">
            <w:pPr>
              <w:pStyle w:val="ConsPlusNormal"/>
            </w:pPr>
            <w:r>
              <w:t>2</w:t>
            </w:r>
          </w:p>
        </w:tc>
        <w:tc>
          <w:tcPr>
            <w:tcW w:w="9455" w:type="dxa"/>
            <w:gridSpan w:val="5"/>
            <w:tcBorders>
              <w:top w:val="single" w:sz="4" w:space="0" w:color="auto"/>
              <w:bottom w:val="nil"/>
            </w:tcBorders>
          </w:tcPr>
          <w:p w:rsidR="00170723" w:rsidRDefault="00170723" w:rsidP="00CF534C">
            <w:pPr>
              <w:pStyle w:val="ConsPlusNormal"/>
              <w:jc w:val="both"/>
            </w:pPr>
            <w:proofErr w:type="spellStart"/>
            <w:r>
              <w:t>Приобъектные</w:t>
            </w:r>
            <w:proofErr w:type="spellEnd"/>
            <w:r>
              <w:t xml:space="preserve"> стоянки легковых автомобилей у зданий, сооружений, рекреационных территорий и объектов отдыха</w:t>
            </w:r>
          </w:p>
        </w:tc>
      </w:tr>
      <w:tr w:rsidR="00170723" w:rsidTr="00B607FB">
        <w:tc>
          <w:tcPr>
            <w:tcW w:w="813" w:type="dxa"/>
          </w:tcPr>
          <w:p w:rsidR="00170723" w:rsidRDefault="00170723" w:rsidP="00CF534C">
            <w:pPr>
              <w:pStyle w:val="ConsPlusNormal"/>
            </w:pPr>
            <w:r>
              <w:t>2.1</w:t>
            </w:r>
          </w:p>
        </w:tc>
        <w:tc>
          <w:tcPr>
            <w:tcW w:w="2211" w:type="dxa"/>
          </w:tcPr>
          <w:p w:rsidR="00170723" w:rsidRDefault="00170723" w:rsidP="00CF534C">
            <w:pPr>
              <w:pStyle w:val="ConsPlusNormal"/>
              <w:jc w:val="center"/>
            </w:pPr>
            <w:r>
              <w:t>Учреждения органов государственной власти, органов местного самоуправления</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220 кв. м общей площади</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2.2</w:t>
            </w:r>
          </w:p>
        </w:tc>
        <w:tc>
          <w:tcPr>
            <w:tcW w:w="2211" w:type="dxa"/>
          </w:tcPr>
          <w:p w:rsidR="00170723" w:rsidRDefault="00170723" w:rsidP="00CF534C">
            <w:pPr>
              <w:pStyle w:val="ConsPlusNormal"/>
              <w:jc w:val="center"/>
            </w:pPr>
            <w: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120 кв. м общей площади</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2.4</w:t>
            </w:r>
          </w:p>
        </w:tc>
        <w:tc>
          <w:tcPr>
            <w:tcW w:w="2211" w:type="dxa"/>
          </w:tcPr>
          <w:p w:rsidR="00170723" w:rsidRDefault="00170723" w:rsidP="00CF534C">
            <w:pPr>
              <w:pStyle w:val="ConsPlusNormal"/>
              <w:jc w:val="center"/>
            </w:pPr>
            <w:r>
              <w:t>Общеобразовательная организация</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50 </w:t>
            </w:r>
            <w:proofErr w:type="gramStart"/>
            <w:r>
              <w:t>обучающихся</w:t>
            </w:r>
            <w:proofErr w:type="gramEnd"/>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2.5</w:t>
            </w:r>
          </w:p>
        </w:tc>
        <w:tc>
          <w:tcPr>
            <w:tcW w:w="2211" w:type="dxa"/>
          </w:tcPr>
          <w:p w:rsidR="00170723" w:rsidRDefault="00170723" w:rsidP="00CF534C">
            <w:pPr>
              <w:pStyle w:val="ConsPlusNormal"/>
              <w:jc w:val="center"/>
            </w:pPr>
            <w:r>
              <w:t>Профессиональные образовательные организации, образовательные организации дополнительного образования</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3 преподавателя, </w:t>
            </w:r>
            <w:proofErr w:type="gramStart"/>
            <w:r>
              <w:t>занятых</w:t>
            </w:r>
            <w:proofErr w:type="gramEnd"/>
            <w:r>
              <w:t xml:space="preserve"> в одну смену</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2.6</w:t>
            </w:r>
          </w:p>
        </w:tc>
        <w:tc>
          <w:tcPr>
            <w:tcW w:w="2211" w:type="dxa"/>
          </w:tcPr>
          <w:p w:rsidR="00170723" w:rsidRDefault="00170723" w:rsidP="00CF534C">
            <w:pPr>
              <w:pStyle w:val="ConsPlusNormal"/>
              <w:jc w:val="center"/>
            </w:pPr>
            <w:r>
              <w:t>Центры обучения, самодеятельного творчества, клубы по интересам для взрослых</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25 кв. м общей площади</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2.7</w:t>
            </w:r>
          </w:p>
        </w:tc>
        <w:tc>
          <w:tcPr>
            <w:tcW w:w="2211" w:type="dxa"/>
          </w:tcPr>
          <w:p w:rsidR="00170723" w:rsidRDefault="00170723" w:rsidP="00CF534C">
            <w:pPr>
              <w:pStyle w:val="ConsPlusNormal"/>
              <w:jc w:val="center"/>
            </w:pPr>
            <w:r>
              <w:t xml:space="preserve">Научно-исследовательские и </w:t>
            </w:r>
            <w:r>
              <w:lastRenderedPageBreak/>
              <w:t>проектные институты</w:t>
            </w:r>
          </w:p>
        </w:tc>
        <w:tc>
          <w:tcPr>
            <w:tcW w:w="1928" w:type="dxa"/>
          </w:tcPr>
          <w:p w:rsidR="00170723" w:rsidRDefault="00170723" w:rsidP="00CF534C">
            <w:pPr>
              <w:pStyle w:val="ConsPlusNormal"/>
              <w:jc w:val="center"/>
            </w:pPr>
            <w:r>
              <w:lastRenderedPageBreak/>
              <w:t xml:space="preserve">количество </w:t>
            </w:r>
            <w:proofErr w:type="spellStart"/>
            <w:r>
              <w:t>машино-мест</w:t>
            </w:r>
            <w:proofErr w:type="spellEnd"/>
            <w:r>
              <w:t xml:space="preserve"> на </w:t>
            </w:r>
            <w:r>
              <w:lastRenderedPageBreak/>
              <w:t>170 кв. м общей площади</w:t>
            </w:r>
          </w:p>
        </w:tc>
        <w:tc>
          <w:tcPr>
            <w:tcW w:w="1701" w:type="dxa"/>
          </w:tcPr>
          <w:p w:rsidR="00170723" w:rsidRDefault="00170723" w:rsidP="00CF534C">
            <w:pPr>
              <w:pStyle w:val="ConsPlusNormal"/>
              <w:jc w:val="center"/>
            </w:pPr>
            <w:r>
              <w:lastRenderedPageBreak/>
              <w:t>1</w:t>
            </w:r>
          </w:p>
        </w:tc>
        <w:tc>
          <w:tcPr>
            <w:tcW w:w="1304" w:type="dxa"/>
          </w:tcPr>
          <w:p w:rsidR="00170723" w:rsidRDefault="00170723" w:rsidP="00CF534C">
            <w:pPr>
              <w:pStyle w:val="ConsPlusNormal"/>
              <w:jc w:val="center"/>
            </w:pPr>
            <w:r>
              <w:t>пешеходная доступность</w:t>
            </w:r>
            <w:r>
              <w:lastRenderedPageBreak/>
              <w:t xml:space="preserve">, </w:t>
            </w:r>
            <w:proofErr w:type="gramStart"/>
            <w:r>
              <w:t>м</w:t>
            </w:r>
            <w:proofErr w:type="gramEnd"/>
          </w:p>
        </w:tc>
        <w:tc>
          <w:tcPr>
            <w:tcW w:w="2311" w:type="dxa"/>
          </w:tcPr>
          <w:p w:rsidR="00170723" w:rsidRDefault="00170723" w:rsidP="00CF534C">
            <w:pPr>
              <w:pStyle w:val="ConsPlusNormal"/>
              <w:jc w:val="center"/>
            </w:pPr>
            <w:r>
              <w:lastRenderedPageBreak/>
              <w:t>250</w:t>
            </w:r>
          </w:p>
        </w:tc>
      </w:tr>
      <w:tr w:rsidR="00170723" w:rsidTr="00B607FB">
        <w:tc>
          <w:tcPr>
            <w:tcW w:w="813" w:type="dxa"/>
          </w:tcPr>
          <w:p w:rsidR="00170723" w:rsidRDefault="00170723" w:rsidP="00CF534C">
            <w:pPr>
              <w:pStyle w:val="ConsPlusNormal"/>
            </w:pPr>
            <w:r>
              <w:lastRenderedPageBreak/>
              <w:t>2.8</w:t>
            </w:r>
          </w:p>
        </w:tc>
        <w:tc>
          <w:tcPr>
            <w:tcW w:w="2211" w:type="dxa"/>
          </w:tcPr>
          <w:p w:rsidR="00170723" w:rsidRDefault="00170723" w:rsidP="00CF534C">
            <w:pPr>
              <w:pStyle w:val="ConsPlusNormal"/>
              <w:jc w:val="center"/>
            </w:pPr>
            <w:r>
              <w:t>Производственные здания, коммунально-складские объекты, размещаемые в составе многофункциональных зон</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8 работающих в двух смежных сменах, человек</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2.9</w:t>
            </w:r>
          </w:p>
        </w:tc>
        <w:tc>
          <w:tcPr>
            <w:tcW w:w="2211" w:type="dxa"/>
          </w:tcPr>
          <w:p w:rsidR="00170723" w:rsidRDefault="00170723" w:rsidP="00CF534C">
            <w:pPr>
              <w:pStyle w:val="ConsPlusNormal"/>
              <w:jc w:val="center"/>
            </w:pPr>
            <w: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100 человек, работающих в двух смежных сменах</w:t>
            </w:r>
          </w:p>
        </w:tc>
        <w:tc>
          <w:tcPr>
            <w:tcW w:w="1701" w:type="dxa"/>
          </w:tcPr>
          <w:p w:rsidR="00170723" w:rsidRDefault="00170723" w:rsidP="00CF534C">
            <w:pPr>
              <w:pStyle w:val="ConsPlusNormal"/>
              <w:jc w:val="center"/>
            </w:pPr>
            <w:r>
              <w:t>7</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vMerge w:val="restart"/>
          </w:tcPr>
          <w:p w:rsidR="00170723" w:rsidRDefault="00170723" w:rsidP="00CF534C">
            <w:pPr>
              <w:pStyle w:val="ConsPlusNormal"/>
            </w:pPr>
            <w:r>
              <w:t>2.10</w:t>
            </w:r>
          </w:p>
        </w:tc>
        <w:tc>
          <w:tcPr>
            <w:tcW w:w="2211" w:type="dxa"/>
          </w:tcPr>
          <w:p w:rsidR="00170723" w:rsidRDefault="00170723" w:rsidP="00CF534C">
            <w:pPr>
              <w:pStyle w:val="ConsPlusNormal"/>
              <w:jc w:val="center"/>
            </w:pPr>
            <w:r>
              <w:t>Рынки постоянные:</w:t>
            </w:r>
          </w:p>
        </w:tc>
        <w:tc>
          <w:tcPr>
            <w:tcW w:w="1928" w:type="dxa"/>
          </w:tcPr>
          <w:p w:rsidR="00170723" w:rsidRDefault="00170723" w:rsidP="00CF534C">
            <w:pPr>
              <w:pStyle w:val="ConsPlusNormal"/>
            </w:pPr>
          </w:p>
        </w:tc>
        <w:tc>
          <w:tcPr>
            <w:tcW w:w="1701" w:type="dxa"/>
          </w:tcPr>
          <w:p w:rsidR="00170723" w:rsidRDefault="00170723" w:rsidP="00CF534C">
            <w:pPr>
              <w:pStyle w:val="ConsPlusNormal"/>
            </w:pPr>
          </w:p>
        </w:tc>
        <w:tc>
          <w:tcPr>
            <w:tcW w:w="1304" w:type="dxa"/>
          </w:tcPr>
          <w:p w:rsidR="00170723" w:rsidRDefault="00170723" w:rsidP="00CF534C">
            <w:pPr>
              <w:pStyle w:val="ConsPlusNormal"/>
            </w:pPr>
          </w:p>
        </w:tc>
        <w:tc>
          <w:tcPr>
            <w:tcW w:w="2311" w:type="dxa"/>
          </w:tcPr>
          <w:p w:rsidR="00170723" w:rsidRDefault="00170723" w:rsidP="00CF534C">
            <w:pPr>
              <w:pStyle w:val="ConsPlusNormal"/>
            </w:pPr>
          </w:p>
        </w:tc>
      </w:tr>
      <w:tr w:rsidR="00170723" w:rsidTr="00B607FB">
        <w:tc>
          <w:tcPr>
            <w:tcW w:w="813" w:type="dxa"/>
            <w:vMerge/>
          </w:tcPr>
          <w:p w:rsidR="00170723" w:rsidRDefault="00170723" w:rsidP="00CF534C">
            <w:pPr>
              <w:spacing w:after="0"/>
            </w:pPr>
          </w:p>
        </w:tc>
        <w:tc>
          <w:tcPr>
            <w:tcW w:w="2211" w:type="dxa"/>
          </w:tcPr>
          <w:p w:rsidR="00170723" w:rsidRDefault="00170723" w:rsidP="00CF534C">
            <w:pPr>
              <w:pStyle w:val="ConsPlusNormal"/>
              <w:jc w:val="center"/>
            </w:pPr>
            <w:r>
              <w:t>универсальные и непродовольственные</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40 кв. м общей площади</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vMerge/>
          </w:tcPr>
          <w:p w:rsidR="00170723" w:rsidRDefault="00170723" w:rsidP="00CF534C">
            <w:pPr>
              <w:spacing w:after="0"/>
            </w:pPr>
          </w:p>
        </w:tc>
        <w:tc>
          <w:tcPr>
            <w:tcW w:w="2211" w:type="dxa"/>
          </w:tcPr>
          <w:p w:rsidR="00170723" w:rsidRDefault="00170723" w:rsidP="00CF534C">
            <w:pPr>
              <w:pStyle w:val="ConsPlusNormal"/>
              <w:jc w:val="center"/>
            </w:pPr>
            <w:r>
              <w:t>продовольственные и сельскохозяйственные</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50 кв. м общей площади</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2.11</w:t>
            </w:r>
          </w:p>
        </w:tc>
        <w:tc>
          <w:tcPr>
            <w:tcW w:w="2211" w:type="dxa"/>
          </w:tcPr>
          <w:p w:rsidR="00170723" w:rsidRDefault="00170723" w:rsidP="00CF534C">
            <w:pPr>
              <w:pStyle w:val="ConsPlusNormal"/>
              <w:jc w:val="center"/>
            </w:pPr>
            <w:r>
              <w:t>Объекты коммунально-бытового обслуживания (бани)</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6 единовременных посетителей</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2.12</w:t>
            </w:r>
          </w:p>
        </w:tc>
        <w:tc>
          <w:tcPr>
            <w:tcW w:w="2211" w:type="dxa"/>
          </w:tcPr>
          <w:p w:rsidR="00170723" w:rsidRDefault="00170723" w:rsidP="00CF534C">
            <w:pPr>
              <w:pStyle w:val="ConsPlusNormal"/>
              <w:jc w:val="center"/>
            </w:pPr>
            <w:r>
              <w:t>Выставочно-музейные комплексы, музеи-заповедники, музеи, галереи, выставочные залы</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8 единовременных посетителей</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2.13</w:t>
            </w:r>
          </w:p>
        </w:tc>
        <w:tc>
          <w:tcPr>
            <w:tcW w:w="2211" w:type="dxa"/>
          </w:tcPr>
          <w:p w:rsidR="00170723" w:rsidRDefault="00170723" w:rsidP="00CF534C">
            <w:pPr>
              <w:pStyle w:val="ConsPlusNormal"/>
              <w:jc w:val="center"/>
            </w:pPr>
            <w:r>
              <w:t>Здания театрально-зрелищные:</w:t>
            </w:r>
          </w:p>
        </w:tc>
        <w:tc>
          <w:tcPr>
            <w:tcW w:w="1928" w:type="dxa"/>
          </w:tcPr>
          <w:p w:rsidR="00170723" w:rsidRDefault="00170723" w:rsidP="00CF534C">
            <w:pPr>
              <w:pStyle w:val="ConsPlusNormal"/>
            </w:pPr>
          </w:p>
        </w:tc>
        <w:tc>
          <w:tcPr>
            <w:tcW w:w="1701" w:type="dxa"/>
          </w:tcPr>
          <w:p w:rsidR="00170723" w:rsidRDefault="00170723" w:rsidP="00CF534C">
            <w:pPr>
              <w:pStyle w:val="ConsPlusNormal"/>
            </w:pPr>
          </w:p>
        </w:tc>
        <w:tc>
          <w:tcPr>
            <w:tcW w:w="1304" w:type="dxa"/>
          </w:tcPr>
          <w:p w:rsidR="00170723" w:rsidRDefault="00170723" w:rsidP="00CF534C">
            <w:pPr>
              <w:pStyle w:val="ConsPlusNormal"/>
            </w:pPr>
          </w:p>
        </w:tc>
        <w:tc>
          <w:tcPr>
            <w:tcW w:w="2311" w:type="dxa"/>
          </w:tcPr>
          <w:p w:rsidR="00170723" w:rsidRDefault="00170723" w:rsidP="00CF534C">
            <w:pPr>
              <w:pStyle w:val="ConsPlusNormal"/>
            </w:pPr>
          </w:p>
        </w:tc>
      </w:tr>
      <w:tr w:rsidR="00170723" w:rsidTr="00B607FB">
        <w:tc>
          <w:tcPr>
            <w:tcW w:w="813" w:type="dxa"/>
          </w:tcPr>
          <w:p w:rsidR="00170723" w:rsidRDefault="00170723" w:rsidP="00CF534C">
            <w:pPr>
              <w:pStyle w:val="ConsPlusNormal"/>
            </w:pPr>
            <w:r>
              <w:t>2.13.1</w:t>
            </w:r>
          </w:p>
        </w:tc>
        <w:tc>
          <w:tcPr>
            <w:tcW w:w="2211" w:type="dxa"/>
          </w:tcPr>
          <w:p w:rsidR="00170723" w:rsidRDefault="00170723" w:rsidP="00CF534C">
            <w:pPr>
              <w:pStyle w:val="ConsPlusNormal"/>
              <w:jc w:val="center"/>
            </w:pPr>
            <w:r>
              <w:t>1-го уровня комфорта</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7 зрительских мест</w:t>
            </w:r>
          </w:p>
        </w:tc>
        <w:tc>
          <w:tcPr>
            <w:tcW w:w="1701" w:type="dxa"/>
          </w:tcPr>
          <w:p w:rsidR="00170723" w:rsidRDefault="00170723" w:rsidP="00CF534C">
            <w:pPr>
              <w:pStyle w:val="ConsPlusNormal"/>
              <w:jc w:val="center"/>
            </w:pPr>
            <w:r>
              <w:t xml:space="preserve">1 </w:t>
            </w:r>
            <w:hyperlink w:anchor="P2164" w:history="1">
              <w:r>
                <w:rPr>
                  <w:color w:val="0000FF"/>
                </w:rPr>
                <w:t>&lt;*&gt;</w:t>
              </w:r>
            </w:hyperlink>
            <w:hyperlink w:anchor="P2165" w:history="1">
              <w:r>
                <w:rPr>
                  <w:color w:val="0000FF"/>
                </w:rPr>
                <w:t>&lt;**&gt;</w:t>
              </w:r>
            </w:hyperlink>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2.13.2</w:t>
            </w:r>
          </w:p>
        </w:tc>
        <w:tc>
          <w:tcPr>
            <w:tcW w:w="2211" w:type="dxa"/>
          </w:tcPr>
          <w:p w:rsidR="00170723" w:rsidRDefault="00170723" w:rsidP="00CF534C">
            <w:pPr>
              <w:pStyle w:val="ConsPlusNormal"/>
              <w:jc w:val="center"/>
            </w:pPr>
            <w:r>
              <w:t>2-го уровня комфорта</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 зрительских мест</w:t>
            </w:r>
          </w:p>
        </w:tc>
        <w:tc>
          <w:tcPr>
            <w:tcW w:w="1701" w:type="dxa"/>
          </w:tcPr>
          <w:p w:rsidR="00170723" w:rsidRDefault="00170723" w:rsidP="00CF534C">
            <w:pPr>
              <w:pStyle w:val="ConsPlusNormal"/>
              <w:jc w:val="center"/>
            </w:pPr>
            <w:r>
              <w:t xml:space="preserve">1 </w:t>
            </w:r>
            <w:hyperlink w:anchor="P2164" w:history="1">
              <w:r>
                <w:rPr>
                  <w:color w:val="0000FF"/>
                </w:rPr>
                <w:t>&lt;*&gt;</w:t>
              </w:r>
            </w:hyperlink>
            <w:hyperlink w:anchor="P2165" w:history="1">
              <w:r>
                <w:rPr>
                  <w:color w:val="0000FF"/>
                </w:rPr>
                <w:t>&lt;**&gt;</w:t>
              </w:r>
            </w:hyperlink>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2.13.3</w:t>
            </w:r>
          </w:p>
        </w:tc>
        <w:tc>
          <w:tcPr>
            <w:tcW w:w="2211" w:type="dxa"/>
          </w:tcPr>
          <w:p w:rsidR="00170723" w:rsidRDefault="00170723" w:rsidP="00CF534C">
            <w:pPr>
              <w:pStyle w:val="ConsPlusNormal"/>
              <w:jc w:val="center"/>
            </w:pPr>
            <w:r>
              <w:t>3-го уровня комфорта</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12 зрительских мест</w:t>
            </w:r>
          </w:p>
        </w:tc>
        <w:tc>
          <w:tcPr>
            <w:tcW w:w="1701" w:type="dxa"/>
          </w:tcPr>
          <w:p w:rsidR="00170723" w:rsidRDefault="00170723" w:rsidP="00CF534C">
            <w:pPr>
              <w:pStyle w:val="ConsPlusNormal"/>
              <w:jc w:val="center"/>
            </w:pPr>
            <w:r>
              <w:t xml:space="preserve">1 </w:t>
            </w:r>
            <w:hyperlink w:anchor="P2164" w:history="1">
              <w:r>
                <w:rPr>
                  <w:color w:val="0000FF"/>
                </w:rPr>
                <w:t>&lt;*&gt;</w:t>
              </w:r>
            </w:hyperlink>
            <w:hyperlink w:anchor="P2165" w:history="1">
              <w:r>
                <w:rPr>
                  <w:color w:val="0000FF"/>
                </w:rPr>
                <w:t>&lt;**&gt;</w:t>
              </w:r>
            </w:hyperlink>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p>
        </w:tc>
        <w:tc>
          <w:tcPr>
            <w:tcW w:w="9455" w:type="dxa"/>
            <w:gridSpan w:val="5"/>
          </w:tcPr>
          <w:p w:rsidR="00170723" w:rsidRDefault="00170723" w:rsidP="00CF534C">
            <w:pPr>
              <w:pStyle w:val="ConsPlusNormal"/>
              <w:jc w:val="both"/>
            </w:pPr>
            <w:bookmarkStart w:id="39" w:name="P2164"/>
            <w:bookmarkEnd w:id="39"/>
            <w:r>
              <w:t xml:space="preserve">&lt;*&gt; Дополнительно следует предусматривать места для легковых автомобилей работников и служащих театрально-зрелищного учреждения из расчета одно </w:t>
            </w:r>
            <w:proofErr w:type="spellStart"/>
            <w:r>
              <w:t>машино-место</w:t>
            </w:r>
            <w:proofErr w:type="spellEnd"/>
            <w:r>
              <w:t xml:space="preserve"> на 10 сотрудников.</w:t>
            </w:r>
          </w:p>
          <w:p w:rsidR="00170723" w:rsidRDefault="00170723" w:rsidP="00CF534C">
            <w:pPr>
              <w:pStyle w:val="ConsPlusNormal"/>
              <w:jc w:val="both"/>
            </w:pPr>
            <w:bookmarkStart w:id="40" w:name="P2165"/>
            <w:bookmarkEnd w:id="40"/>
            <w:r>
              <w:t xml:space="preserve">&lt;**&gt; При реконструкции требуемое число </w:t>
            </w:r>
            <w:proofErr w:type="spellStart"/>
            <w:r>
              <w:t>машино-мест</w:t>
            </w:r>
            <w:proofErr w:type="spellEnd"/>
            <w:r>
              <w:t xml:space="preserve"> принимается по заданию на </w:t>
            </w:r>
            <w:r>
              <w:lastRenderedPageBreak/>
              <w:t>проектирование.</w:t>
            </w:r>
          </w:p>
        </w:tc>
      </w:tr>
      <w:tr w:rsidR="00170723" w:rsidTr="00B607FB">
        <w:tc>
          <w:tcPr>
            <w:tcW w:w="813" w:type="dxa"/>
          </w:tcPr>
          <w:p w:rsidR="00170723" w:rsidRDefault="00170723" w:rsidP="00CF534C">
            <w:pPr>
              <w:pStyle w:val="ConsPlusNormal"/>
            </w:pPr>
            <w:r>
              <w:lastRenderedPageBreak/>
              <w:t>2.14</w:t>
            </w:r>
          </w:p>
        </w:tc>
        <w:tc>
          <w:tcPr>
            <w:tcW w:w="2211" w:type="dxa"/>
          </w:tcPr>
          <w:p w:rsidR="00170723" w:rsidRDefault="00170723" w:rsidP="00CF534C">
            <w:pPr>
              <w:pStyle w:val="ConsPlusNormal"/>
              <w:jc w:val="center"/>
            </w:pPr>
            <w:r>
              <w:t>Центральные, специальные и специализированные библиотеки, интернет-кафе</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8 постоянных мест</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vMerge w:val="restart"/>
          </w:tcPr>
          <w:p w:rsidR="00170723" w:rsidRDefault="00170723" w:rsidP="00CF534C">
            <w:pPr>
              <w:pStyle w:val="ConsPlusNormal"/>
            </w:pPr>
            <w:r>
              <w:t>2.15</w:t>
            </w:r>
          </w:p>
        </w:tc>
        <w:tc>
          <w:tcPr>
            <w:tcW w:w="2211" w:type="dxa"/>
            <w:vMerge w:val="restart"/>
          </w:tcPr>
          <w:p w:rsidR="00170723" w:rsidRDefault="00170723" w:rsidP="00CF534C">
            <w:pPr>
              <w:pStyle w:val="ConsPlusNormal"/>
              <w:jc w:val="center"/>
            </w:pPr>
            <w: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100 сотрудников</w:t>
            </w:r>
          </w:p>
        </w:tc>
        <w:tc>
          <w:tcPr>
            <w:tcW w:w="1701" w:type="dxa"/>
          </w:tcPr>
          <w:p w:rsidR="00170723" w:rsidRDefault="00170723" w:rsidP="00CF534C">
            <w:pPr>
              <w:pStyle w:val="ConsPlusNormal"/>
              <w:jc w:val="center"/>
            </w:pPr>
            <w:r>
              <w:t>10</w:t>
            </w:r>
          </w:p>
        </w:tc>
        <w:tc>
          <w:tcPr>
            <w:tcW w:w="1304" w:type="dxa"/>
            <w:vMerge w:val="restart"/>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vMerge w:val="restart"/>
          </w:tcPr>
          <w:p w:rsidR="00170723" w:rsidRDefault="00170723" w:rsidP="00CF534C">
            <w:pPr>
              <w:pStyle w:val="ConsPlusNormal"/>
              <w:jc w:val="center"/>
            </w:pPr>
            <w:r>
              <w:t>250</w:t>
            </w:r>
          </w:p>
        </w:tc>
      </w:tr>
      <w:tr w:rsidR="00170723" w:rsidTr="00B607FB">
        <w:tc>
          <w:tcPr>
            <w:tcW w:w="813" w:type="dxa"/>
            <w:vMerge/>
          </w:tcPr>
          <w:p w:rsidR="00170723" w:rsidRDefault="00170723" w:rsidP="00CF534C">
            <w:pPr>
              <w:spacing w:after="0"/>
            </w:pPr>
          </w:p>
        </w:tc>
        <w:tc>
          <w:tcPr>
            <w:tcW w:w="2211" w:type="dxa"/>
            <w:vMerge/>
          </w:tcPr>
          <w:p w:rsidR="00170723" w:rsidRDefault="00170723" w:rsidP="00CF534C">
            <w:pPr>
              <w:spacing w:after="0"/>
            </w:pP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100 коек</w:t>
            </w:r>
          </w:p>
        </w:tc>
        <w:tc>
          <w:tcPr>
            <w:tcW w:w="1701" w:type="dxa"/>
          </w:tcPr>
          <w:p w:rsidR="00170723" w:rsidRDefault="00170723" w:rsidP="00CF534C">
            <w:pPr>
              <w:pStyle w:val="ConsPlusNormal"/>
              <w:jc w:val="center"/>
            </w:pPr>
            <w:r>
              <w:t>10</w:t>
            </w:r>
          </w:p>
        </w:tc>
        <w:tc>
          <w:tcPr>
            <w:tcW w:w="1304" w:type="dxa"/>
            <w:vMerge/>
          </w:tcPr>
          <w:p w:rsidR="00170723" w:rsidRDefault="00170723" w:rsidP="00CF534C">
            <w:pPr>
              <w:spacing w:after="0"/>
            </w:pPr>
          </w:p>
        </w:tc>
        <w:tc>
          <w:tcPr>
            <w:tcW w:w="2311" w:type="dxa"/>
            <w:vMerge/>
          </w:tcPr>
          <w:p w:rsidR="00170723" w:rsidRDefault="00170723" w:rsidP="00CF534C">
            <w:pPr>
              <w:spacing w:after="0"/>
            </w:pPr>
          </w:p>
        </w:tc>
      </w:tr>
      <w:tr w:rsidR="00170723" w:rsidTr="00B607FB">
        <w:tc>
          <w:tcPr>
            <w:tcW w:w="813" w:type="dxa"/>
            <w:vMerge w:val="restart"/>
          </w:tcPr>
          <w:p w:rsidR="00170723" w:rsidRDefault="00170723" w:rsidP="00CF534C">
            <w:pPr>
              <w:pStyle w:val="ConsPlusNormal"/>
            </w:pPr>
            <w:r>
              <w:t>2.16</w:t>
            </w:r>
          </w:p>
        </w:tc>
        <w:tc>
          <w:tcPr>
            <w:tcW w:w="2211" w:type="dxa"/>
            <w:vMerge w:val="restart"/>
          </w:tcPr>
          <w:p w:rsidR="00170723" w:rsidRDefault="00170723" w:rsidP="00CF534C">
            <w:pPr>
              <w:pStyle w:val="ConsPlusNormal"/>
              <w:jc w:val="center"/>
            </w:pPr>
            <w:r>
              <w:t>Медицинские организации городского, районного, участкового уровня, оказывающие медицинскую помощь в стационарных условиях (больницы, диспансеры, родильные дома и др.)</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100 сотрудников</w:t>
            </w:r>
          </w:p>
        </w:tc>
        <w:tc>
          <w:tcPr>
            <w:tcW w:w="1701" w:type="dxa"/>
          </w:tcPr>
          <w:p w:rsidR="00170723" w:rsidRDefault="00170723" w:rsidP="00CF534C">
            <w:pPr>
              <w:pStyle w:val="ConsPlusNormal"/>
              <w:jc w:val="center"/>
            </w:pPr>
            <w:r>
              <w:t>5</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vMerge/>
          </w:tcPr>
          <w:p w:rsidR="00170723" w:rsidRDefault="00170723" w:rsidP="00CF534C">
            <w:pPr>
              <w:spacing w:after="0"/>
            </w:pPr>
          </w:p>
        </w:tc>
        <w:tc>
          <w:tcPr>
            <w:tcW w:w="2211" w:type="dxa"/>
            <w:vMerge/>
          </w:tcPr>
          <w:p w:rsidR="00170723" w:rsidRDefault="00170723" w:rsidP="00CF534C">
            <w:pPr>
              <w:spacing w:after="0"/>
            </w:pP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100 коек</w:t>
            </w:r>
          </w:p>
        </w:tc>
        <w:tc>
          <w:tcPr>
            <w:tcW w:w="1701" w:type="dxa"/>
          </w:tcPr>
          <w:p w:rsidR="00170723" w:rsidRDefault="00170723" w:rsidP="00CF534C">
            <w:pPr>
              <w:pStyle w:val="ConsPlusNormal"/>
              <w:jc w:val="center"/>
            </w:pPr>
            <w:r>
              <w:t>5</w:t>
            </w:r>
          </w:p>
        </w:tc>
        <w:tc>
          <w:tcPr>
            <w:tcW w:w="1304" w:type="dxa"/>
          </w:tcPr>
          <w:p w:rsidR="00170723" w:rsidRDefault="00170723" w:rsidP="00CF534C">
            <w:pPr>
              <w:pStyle w:val="ConsPlusNormal"/>
            </w:pPr>
          </w:p>
        </w:tc>
        <w:tc>
          <w:tcPr>
            <w:tcW w:w="2311" w:type="dxa"/>
          </w:tcPr>
          <w:p w:rsidR="00170723" w:rsidRDefault="00170723" w:rsidP="00CF534C">
            <w:pPr>
              <w:pStyle w:val="ConsPlusNormal"/>
            </w:pPr>
          </w:p>
        </w:tc>
      </w:tr>
      <w:tr w:rsidR="00170723" w:rsidTr="00B607FB">
        <w:tc>
          <w:tcPr>
            <w:tcW w:w="813" w:type="dxa"/>
            <w:vMerge w:val="restart"/>
          </w:tcPr>
          <w:p w:rsidR="00170723" w:rsidRDefault="00170723" w:rsidP="00CF534C">
            <w:pPr>
              <w:pStyle w:val="ConsPlusNormal"/>
            </w:pPr>
            <w:r>
              <w:t>2.17</w:t>
            </w:r>
          </w:p>
        </w:tc>
        <w:tc>
          <w:tcPr>
            <w:tcW w:w="2211" w:type="dxa"/>
            <w:vMerge w:val="restart"/>
          </w:tcPr>
          <w:p w:rsidR="00170723" w:rsidRDefault="00170723" w:rsidP="00CF534C">
            <w:pPr>
              <w:pStyle w:val="ConsPlusNormal"/>
              <w:jc w:val="center"/>
            </w:pPr>
            <w:r>
              <w:t>Лечебно-профилактические медицинские организации (поликлиники, в том числе амбулатории)</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100 сотрудников</w:t>
            </w:r>
          </w:p>
        </w:tc>
        <w:tc>
          <w:tcPr>
            <w:tcW w:w="1701" w:type="dxa"/>
          </w:tcPr>
          <w:p w:rsidR="00170723" w:rsidRDefault="00170723" w:rsidP="00CF534C">
            <w:pPr>
              <w:pStyle w:val="ConsPlusNormal"/>
              <w:jc w:val="center"/>
            </w:pPr>
            <w:r>
              <w:t>5</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vMerge/>
          </w:tcPr>
          <w:p w:rsidR="00170723" w:rsidRDefault="00170723" w:rsidP="00CF534C">
            <w:pPr>
              <w:spacing w:after="0"/>
            </w:pPr>
          </w:p>
        </w:tc>
        <w:tc>
          <w:tcPr>
            <w:tcW w:w="2211" w:type="dxa"/>
            <w:vMerge/>
          </w:tcPr>
          <w:p w:rsidR="00170723" w:rsidRDefault="00170723" w:rsidP="00CF534C">
            <w:pPr>
              <w:spacing w:after="0"/>
            </w:pP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100 посещений</w:t>
            </w:r>
          </w:p>
        </w:tc>
        <w:tc>
          <w:tcPr>
            <w:tcW w:w="1701" w:type="dxa"/>
          </w:tcPr>
          <w:p w:rsidR="00170723" w:rsidRDefault="00170723" w:rsidP="00CF534C">
            <w:pPr>
              <w:pStyle w:val="ConsPlusNormal"/>
              <w:jc w:val="center"/>
            </w:pPr>
            <w:r>
              <w:t>2</w:t>
            </w:r>
          </w:p>
        </w:tc>
        <w:tc>
          <w:tcPr>
            <w:tcW w:w="1304" w:type="dxa"/>
          </w:tcPr>
          <w:p w:rsidR="00170723" w:rsidRDefault="00170723" w:rsidP="00CF534C">
            <w:pPr>
              <w:pStyle w:val="ConsPlusNormal"/>
            </w:pPr>
          </w:p>
        </w:tc>
        <w:tc>
          <w:tcPr>
            <w:tcW w:w="2311" w:type="dxa"/>
          </w:tcPr>
          <w:p w:rsidR="00170723" w:rsidRDefault="00170723" w:rsidP="00CF534C">
            <w:pPr>
              <w:pStyle w:val="ConsPlusNormal"/>
            </w:pPr>
          </w:p>
        </w:tc>
      </w:tr>
      <w:tr w:rsidR="00170723" w:rsidTr="00B607FB">
        <w:tc>
          <w:tcPr>
            <w:tcW w:w="813" w:type="dxa"/>
          </w:tcPr>
          <w:p w:rsidR="00170723" w:rsidRDefault="00170723" w:rsidP="00CF534C">
            <w:pPr>
              <w:pStyle w:val="ConsPlusNormal"/>
            </w:pPr>
            <w:r>
              <w:t>2.18</w:t>
            </w:r>
          </w:p>
        </w:tc>
        <w:tc>
          <w:tcPr>
            <w:tcW w:w="2211" w:type="dxa"/>
          </w:tcPr>
          <w:p w:rsidR="00170723" w:rsidRDefault="00170723" w:rsidP="00CF534C">
            <w:pPr>
              <w:pStyle w:val="ConsPlusNormal"/>
              <w:jc w:val="center"/>
            </w:pPr>
            <w:r>
              <w:t>Спортивные комплексы и стадионы с трибунами</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30 мест на трибунах</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2.19</w:t>
            </w:r>
          </w:p>
        </w:tc>
        <w:tc>
          <w:tcPr>
            <w:tcW w:w="2211" w:type="dxa"/>
          </w:tcPr>
          <w:p w:rsidR="00170723" w:rsidRDefault="00170723" w:rsidP="00CF534C">
            <w:pPr>
              <w:pStyle w:val="ConsPlusNormal"/>
              <w:jc w:val="center"/>
            </w:pPr>
            <w:r>
              <w:t>Оздоровительные комплексы (</w:t>
            </w:r>
            <w:proofErr w:type="spellStart"/>
            <w:proofErr w:type="gramStart"/>
            <w:r>
              <w:t>фитнес-клубы</w:t>
            </w:r>
            <w:proofErr w:type="spellEnd"/>
            <w:proofErr w:type="gramEnd"/>
            <w:r>
              <w:t>, физкультурно-оздоровительные комплексы, спортивные и тренажерные залы)</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55 кв. м общей площади</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2.20</w:t>
            </w:r>
          </w:p>
        </w:tc>
        <w:tc>
          <w:tcPr>
            <w:tcW w:w="2211" w:type="dxa"/>
          </w:tcPr>
          <w:p w:rsidR="00170723" w:rsidRDefault="00170723" w:rsidP="00CF534C">
            <w:pPr>
              <w:pStyle w:val="ConsPlusNormal"/>
              <w:jc w:val="center"/>
            </w:pPr>
            <w:r>
              <w:t>Тренажерные залы площадью 150 - 500 кв. м</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 единовременных посетителей</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2.21</w:t>
            </w:r>
          </w:p>
        </w:tc>
        <w:tc>
          <w:tcPr>
            <w:tcW w:w="2211" w:type="dxa"/>
          </w:tcPr>
          <w:p w:rsidR="00170723" w:rsidRDefault="00170723" w:rsidP="00CF534C">
            <w:pPr>
              <w:pStyle w:val="ConsPlusNormal"/>
              <w:jc w:val="center"/>
            </w:pPr>
            <w:r>
              <w:t xml:space="preserve">Физкультурно-оздоровительные комплексы с залом площадью 1000 - </w:t>
            </w:r>
            <w:r>
              <w:lastRenderedPageBreak/>
              <w:t>2000 кв. м</w:t>
            </w:r>
          </w:p>
        </w:tc>
        <w:tc>
          <w:tcPr>
            <w:tcW w:w="1928" w:type="dxa"/>
          </w:tcPr>
          <w:p w:rsidR="00170723" w:rsidRDefault="00170723" w:rsidP="00CF534C">
            <w:pPr>
              <w:pStyle w:val="ConsPlusNormal"/>
              <w:jc w:val="center"/>
            </w:pPr>
            <w:r>
              <w:lastRenderedPageBreak/>
              <w:t xml:space="preserve">количество </w:t>
            </w:r>
            <w:proofErr w:type="spellStart"/>
            <w:r>
              <w:t>машино-мест</w:t>
            </w:r>
            <w:proofErr w:type="spellEnd"/>
            <w:r>
              <w:t xml:space="preserve"> на 10 единовременных </w:t>
            </w:r>
            <w:r>
              <w:lastRenderedPageBreak/>
              <w:t>посетителей</w:t>
            </w:r>
          </w:p>
        </w:tc>
        <w:tc>
          <w:tcPr>
            <w:tcW w:w="1701" w:type="dxa"/>
          </w:tcPr>
          <w:p w:rsidR="00170723" w:rsidRDefault="00170723" w:rsidP="00CF534C">
            <w:pPr>
              <w:pStyle w:val="ConsPlusNormal"/>
              <w:jc w:val="center"/>
            </w:pPr>
            <w:r>
              <w:lastRenderedPageBreak/>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lastRenderedPageBreak/>
              <w:t>2.22</w:t>
            </w:r>
          </w:p>
        </w:tc>
        <w:tc>
          <w:tcPr>
            <w:tcW w:w="2211" w:type="dxa"/>
          </w:tcPr>
          <w:p w:rsidR="00170723" w:rsidRDefault="00170723" w:rsidP="00CF534C">
            <w:pPr>
              <w:pStyle w:val="ConsPlusNormal"/>
              <w:jc w:val="center"/>
            </w:pPr>
            <w:r>
              <w:t>Физкультурно-оздоровительные комплексы с залом и бассейном общей площадью 2000 - 3000 кв. м</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7 единовременных посетителей</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2.23</w:t>
            </w:r>
          </w:p>
        </w:tc>
        <w:tc>
          <w:tcPr>
            <w:tcW w:w="2211" w:type="dxa"/>
          </w:tcPr>
          <w:p w:rsidR="00170723" w:rsidRDefault="00170723" w:rsidP="00CF534C">
            <w:pPr>
              <w:pStyle w:val="ConsPlusNormal"/>
              <w:jc w:val="center"/>
            </w:pPr>
            <w:r>
              <w:t>Специализированные спортивные клубы и комплексы (теннис, конный спорт, горнолыжные центры и др.)</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4 </w:t>
            </w:r>
            <w:proofErr w:type="gramStart"/>
            <w:r>
              <w:t>единовременных</w:t>
            </w:r>
            <w:proofErr w:type="gramEnd"/>
            <w:r>
              <w:t xml:space="preserve"> посетителя</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2.24</w:t>
            </w:r>
          </w:p>
        </w:tc>
        <w:tc>
          <w:tcPr>
            <w:tcW w:w="2211" w:type="dxa"/>
          </w:tcPr>
          <w:p w:rsidR="00170723" w:rsidRDefault="00170723" w:rsidP="00CF534C">
            <w:pPr>
              <w:pStyle w:val="ConsPlusNormal"/>
              <w:jc w:val="center"/>
            </w:pPr>
            <w:r>
              <w:t>Аквапарки, бассейны</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7 единовременных посетителей</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2.25</w:t>
            </w:r>
          </w:p>
        </w:tc>
        <w:tc>
          <w:tcPr>
            <w:tcW w:w="2211" w:type="dxa"/>
          </w:tcPr>
          <w:p w:rsidR="00170723" w:rsidRDefault="00170723" w:rsidP="00CF534C">
            <w:pPr>
              <w:pStyle w:val="ConsPlusNormal"/>
              <w:jc w:val="center"/>
            </w:pPr>
            <w:r>
              <w:t>Катки с искусственным покрытием общей площадью более 3000 кв. м</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7 единовременных посетителей</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250</w:t>
            </w:r>
          </w:p>
        </w:tc>
      </w:tr>
      <w:tr w:rsidR="00170723" w:rsidTr="00B607FB">
        <w:tc>
          <w:tcPr>
            <w:tcW w:w="813" w:type="dxa"/>
          </w:tcPr>
          <w:p w:rsidR="00170723" w:rsidRDefault="00170723" w:rsidP="00CF534C">
            <w:pPr>
              <w:pStyle w:val="ConsPlusNormal"/>
            </w:pPr>
            <w:r>
              <w:t>2.26</w:t>
            </w:r>
          </w:p>
        </w:tc>
        <w:tc>
          <w:tcPr>
            <w:tcW w:w="2211" w:type="dxa"/>
          </w:tcPr>
          <w:p w:rsidR="00170723" w:rsidRDefault="00170723" w:rsidP="00CF534C">
            <w:pPr>
              <w:pStyle w:val="ConsPlusNormal"/>
              <w:jc w:val="center"/>
            </w:pPr>
            <w:r>
              <w:t>Железнодорожные вокзалы</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 пассажиров дальнего следования в час пик</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150</w:t>
            </w:r>
          </w:p>
        </w:tc>
      </w:tr>
      <w:tr w:rsidR="00170723" w:rsidTr="00B607FB">
        <w:tc>
          <w:tcPr>
            <w:tcW w:w="813" w:type="dxa"/>
          </w:tcPr>
          <w:p w:rsidR="00170723" w:rsidRDefault="00170723" w:rsidP="00CF534C">
            <w:pPr>
              <w:pStyle w:val="ConsPlusNormal"/>
            </w:pPr>
            <w:r>
              <w:t>2.27</w:t>
            </w:r>
          </w:p>
        </w:tc>
        <w:tc>
          <w:tcPr>
            <w:tcW w:w="2211" w:type="dxa"/>
          </w:tcPr>
          <w:p w:rsidR="00170723" w:rsidRDefault="00170723" w:rsidP="00CF534C">
            <w:pPr>
              <w:pStyle w:val="ConsPlusNormal"/>
              <w:jc w:val="center"/>
            </w:pPr>
            <w:r>
              <w:t>Автовокзалы</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15 пассажиров в час пик</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150</w:t>
            </w:r>
          </w:p>
        </w:tc>
      </w:tr>
      <w:tr w:rsidR="00170723" w:rsidTr="00B607FB">
        <w:tc>
          <w:tcPr>
            <w:tcW w:w="813" w:type="dxa"/>
          </w:tcPr>
          <w:p w:rsidR="00170723" w:rsidRDefault="00170723" w:rsidP="00CF534C">
            <w:pPr>
              <w:pStyle w:val="ConsPlusNormal"/>
            </w:pPr>
            <w:r>
              <w:t>2.28</w:t>
            </w:r>
          </w:p>
        </w:tc>
        <w:tc>
          <w:tcPr>
            <w:tcW w:w="2211" w:type="dxa"/>
          </w:tcPr>
          <w:p w:rsidR="00170723" w:rsidRDefault="00170723" w:rsidP="00CF534C">
            <w:pPr>
              <w:pStyle w:val="ConsPlusNormal"/>
              <w:jc w:val="center"/>
            </w:pPr>
            <w:r>
              <w:t>Аэровокзалы</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8 пассажиров в час пик</w:t>
            </w:r>
          </w:p>
        </w:tc>
        <w:tc>
          <w:tcPr>
            <w:tcW w:w="1701" w:type="dxa"/>
          </w:tcPr>
          <w:p w:rsidR="00170723" w:rsidRDefault="00170723" w:rsidP="00CF534C">
            <w:pPr>
              <w:pStyle w:val="ConsPlusNormal"/>
              <w:jc w:val="center"/>
            </w:pPr>
            <w:r>
              <w:t>1</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150</w:t>
            </w:r>
          </w:p>
        </w:tc>
      </w:tr>
      <w:tr w:rsidR="00170723" w:rsidTr="00B607FB">
        <w:tc>
          <w:tcPr>
            <w:tcW w:w="813" w:type="dxa"/>
          </w:tcPr>
          <w:p w:rsidR="00170723" w:rsidRDefault="00170723" w:rsidP="00CF534C">
            <w:pPr>
              <w:pStyle w:val="ConsPlusNormal"/>
            </w:pPr>
            <w:r>
              <w:t>2.29</w:t>
            </w:r>
          </w:p>
        </w:tc>
        <w:tc>
          <w:tcPr>
            <w:tcW w:w="2211" w:type="dxa"/>
          </w:tcPr>
          <w:p w:rsidR="00170723" w:rsidRDefault="00170723" w:rsidP="00CF534C">
            <w:pPr>
              <w:pStyle w:val="ConsPlusNormal"/>
              <w:jc w:val="center"/>
            </w:pPr>
            <w:r>
              <w:t>Пляжи и парки в зонах отдыха</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100 единовременных посетителей</w:t>
            </w:r>
          </w:p>
        </w:tc>
        <w:tc>
          <w:tcPr>
            <w:tcW w:w="1701" w:type="dxa"/>
          </w:tcPr>
          <w:p w:rsidR="00170723" w:rsidRDefault="00170723" w:rsidP="00CF534C">
            <w:pPr>
              <w:pStyle w:val="ConsPlusNormal"/>
              <w:jc w:val="center"/>
            </w:pPr>
            <w:r>
              <w:t>15</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400</w:t>
            </w:r>
          </w:p>
        </w:tc>
      </w:tr>
      <w:tr w:rsidR="00170723" w:rsidTr="00B607FB">
        <w:tc>
          <w:tcPr>
            <w:tcW w:w="813" w:type="dxa"/>
          </w:tcPr>
          <w:p w:rsidR="00170723" w:rsidRDefault="00170723" w:rsidP="00CF534C">
            <w:pPr>
              <w:pStyle w:val="ConsPlusNormal"/>
            </w:pPr>
            <w:r>
              <w:t>2.30</w:t>
            </w:r>
          </w:p>
        </w:tc>
        <w:tc>
          <w:tcPr>
            <w:tcW w:w="2211" w:type="dxa"/>
          </w:tcPr>
          <w:p w:rsidR="00170723" w:rsidRDefault="00170723" w:rsidP="00CF534C">
            <w:pPr>
              <w:pStyle w:val="ConsPlusNormal"/>
              <w:jc w:val="center"/>
            </w:pPr>
            <w:r>
              <w:t>Лесопарки и заповедники</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100 единовременных посетителей</w:t>
            </w:r>
          </w:p>
        </w:tc>
        <w:tc>
          <w:tcPr>
            <w:tcW w:w="1701" w:type="dxa"/>
          </w:tcPr>
          <w:p w:rsidR="00170723" w:rsidRDefault="00170723" w:rsidP="00CF534C">
            <w:pPr>
              <w:pStyle w:val="ConsPlusNormal"/>
              <w:jc w:val="center"/>
            </w:pPr>
            <w:r>
              <w:t>7</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400</w:t>
            </w:r>
          </w:p>
        </w:tc>
      </w:tr>
      <w:tr w:rsidR="00170723" w:rsidTr="00B607FB">
        <w:tc>
          <w:tcPr>
            <w:tcW w:w="813" w:type="dxa"/>
          </w:tcPr>
          <w:p w:rsidR="00170723" w:rsidRDefault="00170723" w:rsidP="00CF534C">
            <w:pPr>
              <w:pStyle w:val="ConsPlusNormal"/>
            </w:pPr>
            <w:r>
              <w:t>2.31</w:t>
            </w:r>
          </w:p>
        </w:tc>
        <w:tc>
          <w:tcPr>
            <w:tcW w:w="2211" w:type="dxa"/>
          </w:tcPr>
          <w:p w:rsidR="00170723" w:rsidRDefault="00170723" w:rsidP="00CF534C">
            <w:pPr>
              <w:pStyle w:val="ConsPlusNormal"/>
              <w:jc w:val="center"/>
            </w:pPr>
            <w:r>
              <w:t>Базы кратковременного отдыха (спортивные, лыжные, рыболовные, охотничьи и др.)</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100 единовременных посетителей</w:t>
            </w:r>
          </w:p>
        </w:tc>
        <w:tc>
          <w:tcPr>
            <w:tcW w:w="1701" w:type="dxa"/>
          </w:tcPr>
          <w:p w:rsidR="00170723" w:rsidRDefault="00170723" w:rsidP="00CF534C">
            <w:pPr>
              <w:pStyle w:val="ConsPlusNormal"/>
              <w:jc w:val="center"/>
            </w:pPr>
            <w:r>
              <w:t>10</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400</w:t>
            </w:r>
          </w:p>
        </w:tc>
      </w:tr>
      <w:tr w:rsidR="00170723" w:rsidTr="00B607FB">
        <w:tc>
          <w:tcPr>
            <w:tcW w:w="813" w:type="dxa"/>
          </w:tcPr>
          <w:p w:rsidR="00170723" w:rsidRDefault="00170723" w:rsidP="00CF534C">
            <w:pPr>
              <w:pStyle w:val="ConsPlusNormal"/>
            </w:pPr>
            <w:r>
              <w:t>2.32</w:t>
            </w:r>
          </w:p>
        </w:tc>
        <w:tc>
          <w:tcPr>
            <w:tcW w:w="2211" w:type="dxa"/>
          </w:tcPr>
          <w:p w:rsidR="00170723" w:rsidRDefault="00170723" w:rsidP="00CF534C">
            <w:pPr>
              <w:pStyle w:val="ConsPlusNormal"/>
              <w:jc w:val="center"/>
            </w:pPr>
            <w:r>
              <w:t>Береговые базы маломерного флота</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w:t>
            </w:r>
            <w:r>
              <w:lastRenderedPageBreak/>
              <w:t>100 единовременных посетителей</w:t>
            </w:r>
          </w:p>
        </w:tc>
        <w:tc>
          <w:tcPr>
            <w:tcW w:w="1701" w:type="dxa"/>
          </w:tcPr>
          <w:p w:rsidR="00170723" w:rsidRDefault="00170723" w:rsidP="00CF534C">
            <w:pPr>
              <w:pStyle w:val="ConsPlusNormal"/>
              <w:jc w:val="center"/>
            </w:pPr>
            <w:r>
              <w:lastRenderedPageBreak/>
              <w:t>10</w:t>
            </w:r>
          </w:p>
        </w:tc>
        <w:tc>
          <w:tcPr>
            <w:tcW w:w="1304" w:type="dxa"/>
          </w:tcPr>
          <w:p w:rsidR="00170723" w:rsidRDefault="00170723" w:rsidP="00CF534C">
            <w:pPr>
              <w:pStyle w:val="ConsPlusNormal"/>
              <w:jc w:val="center"/>
            </w:pPr>
            <w:r>
              <w:t>пешеходная доступность</w:t>
            </w:r>
            <w:r>
              <w:lastRenderedPageBreak/>
              <w:t xml:space="preserve">, </w:t>
            </w:r>
            <w:proofErr w:type="gramStart"/>
            <w:r>
              <w:t>м</w:t>
            </w:r>
            <w:proofErr w:type="gramEnd"/>
          </w:p>
        </w:tc>
        <w:tc>
          <w:tcPr>
            <w:tcW w:w="2311" w:type="dxa"/>
          </w:tcPr>
          <w:p w:rsidR="00170723" w:rsidRDefault="00170723" w:rsidP="00CF534C">
            <w:pPr>
              <w:pStyle w:val="ConsPlusNormal"/>
              <w:jc w:val="center"/>
            </w:pPr>
            <w:r>
              <w:lastRenderedPageBreak/>
              <w:t>400</w:t>
            </w:r>
          </w:p>
        </w:tc>
      </w:tr>
      <w:tr w:rsidR="00170723" w:rsidTr="00B607FB">
        <w:tc>
          <w:tcPr>
            <w:tcW w:w="813" w:type="dxa"/>
            <w:tcBorders>
              <w:bottom w:val="single" w:sz="4" w:space="0" w:color="auto"/>
            </w:tcBorders>
          </w:tcPr>
          <w:p w:rsidR="00170723" w:rsidRDefault="00170723" w:rsidP="00CF534C">
            <w:pPr>
              <w:pStyle w:val="ConsPlusNormal"/>
            </w:pPr>
            <w:r>
              <w:lastRenderedPageBreak/>
              <w:t>2.33</w:t>
            </w:r>
          </w:p>
        </w:tc>
        <w:tc>
          <w:tcPr>
            <w:tcW w:w="2211" w:type="dxa"/>
          </w:tcPr>
          <w:p w:rsidR="00170723" w:rsidRDefault="00170723" w:rsidP="00CF534C">
            <w:pPr>
              <w:pStyle w:val="ConsPlusNormal"/>
              <w:jc w:val="center"/>
            </w:pPr>
            <w:r>
              <w:t>Дома отдыха и санатории, санатории-профилактории, базы отдыха предприятий и туристские базы</w:t>
            </w:r>
          </w:p>
        </w:tc>
        <w:tc>
          <w:tcPr>
            <w:tcW w:w="1928" w:type="dxa"/>
          </w:tcPr>
          <w:p w:rsidR="00170723" w:rsidRDefault="00170723" w:rsidP="00CF534C">
            <w:pPr>
              <w:pStyle w:val="ConsPlusNormal"/>
              <w:jc w:val="center"/>
            </w:pPr>
            <w:r>
              <w:t xml:space="preserve">количество </w:t>
            </w:r>
            <w:proofErr w:type="spellStart"/>
            <w:r>
              <w:t>машино-мест</w:t>
            </w:r>
            <w:proofErr w:type="spellEnd"/>
            <w:r>
              <w:t xml:space="preserve"> на 100 человек отдыхающих и обслуживающего персонала</w:t>
            </w:r>
          </w:p>
        </w:tc>
        <w:tc>
          <w:tcPr>
            <w:tcW w:w="1701" w:type="dxa"/>
          </w:tcPr>
          <w:p w:rsidR="00170723" w:rsidRDefault="00170723" w:rsidP="00CF534C">
            <w:pPr>
              <w:pStyle w:val="ConsPlusNormal"/>
              <w:jc w:val="center"/>
            </w:pPr>
            <w:r>
              <w:t>3</w:t>
            </w:r>
          </w:p>
        </w:tc>
        <w:tc>
          <w:tcPr>
            <w:tcW w:w="1304" w:type="dxa"/>
          </w:tcPr>
          <w:p w:rsidR="00170723" w:rsidRDefault="00170723" w:rsidP="00CF534C">
            <w:pPr>
              <w:pStyle w:val="ConsPlusNormal"/>
              <w:jc w:val="center"/>
            </w:pPr>
            <w:r>
              <w:t xml:space="preserve">пешеходная доступность, </w:t>
            </w:r>
            <w:proofErr w:type="gramStart"/>
            <w:r>
              <w:t>м</w:t>
            </w:r>
            <w:proofErr w:type="gramEnd"/>
          </w:p>
        </w:tc>
        <w:tc>
          <w:tcPr>
            <w:tcW w:w="2311" w:type="dxa"/>
          </w:tcPr>
          <w:p w:rsidR="00170723" w:rsidRDefault="00170723" w:rsidP="00CF534C">
            <w:pPr>
              <w:pStyle w:val="ConsPlusNormal"/>
              <w:jc w:val="center"/>
            </w:pPr>
            <w:r>
              <w:t>400</w:t>
            </w:r>
          </w:p>
        </w:tc>
      </w:tr>
      <w:tr w:rsidR="00170723" w:rsidTr="00B607FB">
        <w:tblPrEx>
          <w:tblBorders>
            <w:insideH w:val="nil"/>
          </w:tblBorders>
        </w:tblPrEx>
        <w:tc>
          <w:tcPr>
            <w:tcW w:w="10268" w:type="dxa"/>
            <w:gridSpan w:val="6"/>
            <w:tcBorders>
              <w:bottom w:val="single" w:sz="4" w:space="0" w:color="auto"/>
            </w:tcBorders>
          </w:tcPr>
          <w:p w:rsidR="00170723" w:rsidRDefault="00170723" w:rsidP="00CF534C">
            <w:pPr>
              <w:pStyle w:val="ConsPlusNormal"/>
              <w:jc w:val="both"/>
            </w:pPr>
            <w:bookmarkStart w:id="41" w:name="P2298"/>
            <w:bookmarkEnd w:id="41"/>
            <w:r>
              <w:t>&lt;*&gt; На стоянке (парковке) транспортных сре</w:t>
            </w:r>
            <w:proofErr w:type="gramStart"/>
            <w:r>
              <w:t>дств сл</w:t>
            </w:r>
            <w:proofErr w:type="gramEnd"/>
            <w:r>
              <w:t xml:space="preserve">едует предусматривать </w:t>
            </w:r>
            <w:proofErr w:type="spellStart"/>
            <w:r>
              <w:t>машино-места</w:t>
            </w:r>
            <w:proofErr w:type="spellEnd"/>
            <w:r>
              <w:t xml:space="preserve"> для людей с инвалидностью в соответствии с требованиями </w:t>
            </w:r>
            <w:hyperlink r:id="rId12" w:history="1">
              <w:r>
                <w:rPr>
                  <w:color w:val="0000FF"/>
                </w:rPr>
                <w:t>СП 59.13330.2016</w:t>
              </w:r>
            </w:hyperlink>
            <w:r>
              <w:t xml:space="preserve">, </w:t>
            </w:r>
            <w:hyperlink r:id="rId13" w:history="1">
              <w:r>
                <w:rPr>
                  <w:color w:val="0000FF"/>
                </w:rPr>
                <w:t>СП 113.13330.2016</w:t>
              </w:r>
            </w:hyperlink>
            <w:r>
              <w:t xml:space="preserve"> (с последующими изменениями).</w:t>
            </w:r>
          </w:p>
          <w:p w:rsidR="00170723" w:rsidRDefault="00170723" w:rsidP="00CF534C">
            <w:pPr>
              <w:pStyle w:val="ConsPlusNormal"/>
              <w:jc w:val="both"/>
            </w:pPr>
            <w: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70723" w:rsidRDefault="00170723" w:rsidP="00CF534C">
      <w:pPr>
        <w:pStyle w:val="ConsPlusNormal"/>
        <w:jc w:val="both"/>
      </w:pPr>
    </w:p>
    <w:p w:rsidR="00170723" w:rsidRDefault="00170723" w:rsidP="00CF534C">
      <w:pPr>
        <w:pStyle w:val="ConsPlusTitle"/>
        <w:jc w:val="center"/>
        <w:outlineLvl w:val="2"/>
      </w:pPr>
      <w:bookmarkStart w:id="42" w:name="P2302"/>
      <w:bookmarkEnd w:id="42"/>
      <w:r>
        <w:t>1.</w:t>
      </w:r>
      <w:r w:rsidR="00122B5D">
        <w:t>8</w:t>
      </w:r>
      <w:r>
        <w:t>. Объекты инфраструктуры велосипедного транспорта</w:t>
      </w:r>
    </w:p>
    <w:p w:rsidR="00170723" w:rsidRDefault="00170723" w:rsidP="00CF53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13"/>
        <w:gridCol w:w="2211"/>
        <w:gridCol w:w="1928"/>
        <w:gridCol w:w="1701"/>
        <w:gridCol w:w="1304"/>
        <w:gridCol w:w="2311"/>
      </w:tblGrid>
      <w:tr w:rsidR="00170723" w:rsidTr="00B607FB">
        <w:tc>
          <w:tcPr>
            <w:tcW w:w="813" w:type="dxa"/>
            <w:vMerge w:val="restart"/>
          </w:tcPr>
          <w:p w:rsidR="00170723" w:rsidRDefault="00170723" w:rsidP="00CF534C">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211" w:type="dxa"/>
            <w:vMerge w:val="restart"/>
          </w:tcPr>
          <w:p w:rsidR="00170723" w:rsidRDefault="00170723" w:rsidP="00CF534C">
            <w:pPr>
              <w:pStyle w:val="ConsPlusNormal"/>
              <w:jc w:val="center"/>
            </w:pPr>
            <w:r>
              <w:t>Наименование объекта</w:t>
            </w:r>
          </w:p>
        </w:tc>
        <w:tc>
          <w:tcPr>
            <w:tcW w:w="3629" w:type="dxa"/>
            <w:gridSpan w:val="2"/>
          </w:tcPr>
          <w:p w:rsidR="00170723" w:rsidRDefault="00170723" w:rsidP="00CF534C">
            <w:pPr>
              <w:pStyle w:val="ConsPlusNormal"/>
              <w:jc w:val="center"/>
            </w:pPr>
            <w:r>
              <w:t>Предельные показатели минимально допустимого уровня обеспеченности</w:t>
            </w:r>
          </w:p>
        </w:tc>
        <w:tc>
          <w:tcPr>
            <w:tcW w:w="3615" w:type="dxa"/>
            <w:gridSpan w:val="2"/>
          </w:tcPr>
          <w:p w:rsidR="00170723" w:rsidRDefault="00170723" w:rsidP="00CF534C">
            <w:pPr>
              <w:pStyle w:val="ConsPlusNormal"/>
              <w:jc w:val="center"/>
            </w:pPr>
            <w:r>
              <w:t>Предельные показатели максимально допустимого уровня территориальной доступности</w:t>
            </w:r>
          </w:p>
        </w:tc>
      </w:tr>
      <w:tr w:rsidR="00170723" w:rsidTr="00B607FB">
        <w:tc>
          <w:tcPr>
            <w:tcW w:w="813" w:type="dxa"/>
            <w:vMerge/>
          </w:tcPr>
          <w:p w:rsidR="00170723" w:rsidRDefault="00170723" w:rsidP="00CF534C">
            <w:pPr>
              <w:spacing w:after="0"/>
            </w:pPr>
          </w:p>
        </w:tc>
        <w:tc>
          <w:tcPr>
            <w:tcW w:w="2211" w:type="dxa"/>
            <w:vMerge/>
          </w:tcPr>
          <w:p w:rsidR="00170723" w:rsidRDefault="00170723" w:rsidP="00CF534C">
            <w:pPr>
              <w:spacing w:after="0"/>
            </w:pPr>
          </w:p>
        </w:tc>
        <w:tc>
          <w:tcPr>
            <w:tcW w:w="1928" w:type="dxa"/>
          </w:tcPr>
          <w:p w:rsidR="00170723" w:rsidRDefault="00170723" w:rsidP="00CF534C">
            <w:pPr>
              <w:pStyle w:val="ConsPlusNormal"/>
              <w:jc w:val="center"/>
            </w:pPr>
            <w:r>
              <w:t>единица измерения</w:t>
            </w:r>
          </w:p>
        </w:tc>
        <w:tc>
          <w:tcPr>
            <w:tcW w:w="1701" w:type="dxa"/>
          </w:tcPr>
          <w:p w:rsidR="00170723" w:rsidRDefault="00170723" w:rsidP="00CF534C">
            <w:pPr>
              <w:pStyle w:val="ConsPlusNormal"/>
              <w:jc w:val="center"/>
            </w:pPr>
            <w:r>
              <w:t>величина</w:t>
            </w:r>
          </w:p>
        </w:tc>
        <w:tc>
          <w:tcPr>
            <w:tcW w:w="1304" w:type="dxa"/>
          </w:tcPr>
          <w:p w:rsidR="00170723" w:rsidRDefault="00170723" w:rsidP="00CF534C">
            <w:pPr>
              <w:pStyle w:val="ConsPlusNormal"/>
              <w:jc w:val="center"/>
            </w:pPr>
            <w:r>
              <w:t>единица измерения</w:t>
            </w:r>
          </w:p>
        </w:tc>
        <w:tc>
          <w:tcPr>
            <w:tcW w:w="2311" w:type="dxa"/>
          </w:tcPr>
          <w:p w:rsidR="00170723" w:rsidRDefault="00170723" w:rsidP="00CF534C">
            <w:pPr>
              <w:pStyle w:val="ConsPlusNormal"/>
              <w:jc w:val="center"/>
            </w:pPr>
            <w:r>
              <w:t>величина</w:t>
            </w:r>
          </w:p>
        </w:tc>
      </w:tr>
      <w:tr w:rsidR="00170723" w:rsidTr="00B607FB">
        <w:tc>
          <w:tcPr>
            <w:tcW w:w="813" w:type="dxa"/>
          </w:tcPr>
          <w:p w:rsidR="00170723" w:rsidRDefault="00170723" w:rsidP="00CF534C">
            <w:pPr>
              <w:pStyle w:val="ConsPlusNormal"/>
              <w:jc w:val="center"/>
            </w:pPr>
            <w:r>
              <w:t>1</w:t>
            </w:r>
          </w:p>
        </w:tc>
        <w:tc>
          <w:tcPr>
            <w:tcW w:w="2211" w:type="dxa"/>
          </w:tcPr>
          <w:p w:rsidR="00170723" w:rsidRDefault="00170723" w:rsidP="00CF534C">
            <w:pPr>
              <w:pStyle w:val="ConsPlusNormal"/>
              <w:jc w:val="center"/>
            </w:pPr>
            <w:r>
              <w:t>2</w:t>
            </w:r>
          </w:p>
        </w:tc>
        <w:tc>
          <w:tcPr>
            <w:tcW w:w="1928" w:type="dxa"/>
          </w:tcPr>
          <w:p w:rsidR="00170723" w:rsidRDefault="00170723" w:rsidP="00CF534C">
            <w:pPr>
              <w:pStyle w:val="ConsPlusNormal"/>
              <w:jc w:val="center"/>
            </w:pPr>
            <w:r>
              <w:t>3</w:t>
            </w:r>
          </w:p>
        </w:tc>
        <w:tc>
          <w:tcPr>
            <w:tcW w:w="1701" w:type="dxa"/>
          </w:tcPr>
          <w:p w:rsidR="00170723" w:rsidRDefault="00170723" w:rsidP="00CF534C">
            <w:pPr>
              <w:pStyle w:val="ConsPlusNormal"/>
              <w:jc w:val="center"/>
            </w:pPr>
            <w:r>
              <w:t>4</w:t>
            </w:r>
          </w:p>
        </w:tc>
        <w:tc>
          <w:tcPr>
            <w:tcW w:w="1304" w:type="dxa"/>
          </w:tcPr>
          <w:p w:rsidR="00170723" w:rsidRDefault="00170723" w:rsidP="00CF534C">
            <w:pPr>
              <w:pStyle w:val="ConsPlusNormal"/>
              <w:jc w:val="center"/>
            </w:pPr>
            <w:r>
              <w:t>5</w:t>
            </w:r>
          </w:p>
        </w:tc>
        <w:tc>
          <w:tcPr>
            <w:tcW w:w="2311" w:type="dxa"/>
          </w:tcPr>
          <w:p w:rsidR="00170723" w:rsidRDefault="00170723" w:rsidP="00CF534C">
            <w:pPr>
              <w:pStyle w:val="ConsPlusNormal"/>
              <w:jc w:val="center"/>
            </w:pPr>
            <w:r>
              <w:t>6</w:t>
            </w:r>
          </w:p>
        </w:tc>
      </w:tr>
      <w:tr w:rsidR="00170723" w:rsidTr="00B607FB">
        <w:tc>
          <w:tcPr>
            <w:tcW w:w="813" w:type="dxa"/>
          </w:tcPr>
          <w:p w:rsidR="00170723" w:rsidRDefault="00170723" w:rsidP="00CF534C">
            <w:pPr>
              <w:pStyle w:val="ConsPlusNormal"/>
              <w:outlineLvl w:val="3"/>
            </w:pPr>
            <w:r>
              <w:t>1</w:t>
            </w:r>
          </w:p>
        </w:tc>
        <w:tc>
          <w:tcPr>
            <w:tcW w:w="9455" w:type="dxa"/>
            <w:gridSpan w:val="5"/>
          </w:tcPr>
          <w:p w:rsidR="00170723" w:rsidRDefault="00170723" w:rsidP="00CF534C">
            <w:pPr>
              <w:pStyle w:val="ConsPlusNormal"/>
              <w:jc w:val="both"/>
            </w:pPr>
            <w:r>
              <w:t xml:space="preserve">Система объектов инфраструктуры велосипедного транспорта в границах сельских населенных пунктов </w:t>
            </w:r>
            <w:hyperlink w:anchor="P2368" w:history="1">
              <w:r>
                <w:rPr>
                  <w:color w:val="0000FF"/>
                </w:rPr>
                <w:t>&lt;1&gt;</w:t>
              </w:r>
            </w:hyperlink>
          </w:p>
        </w:tc>
      </w:tr>
      <w:tr w:rsidR="00170723" w:rsidTr="00B607FB">
        <w:tc>
          <w:tcPr>
            <w:tcW w:w="813" w:type="dxa"/>
            <w:vMerge w:val="restart"/>
          </w:tcPr>
          <w:p w:rsidR="00170723" w:rsidRDefault="00170723" w:rsidP="00CF534C">
            <w:pPr>
              <w:pStyle w:val="ConsPlusNormal"/>
            </w:pPr>
            <w:bookmarkStart w:id="43" w:name="P2322"/>
            <w:bookmarkEnd w:id="43"/>
            <w:r>
              <w:t>1.1</w:t>
            </w:r>
          </w:p>
        </w:tc>
        <w:tc>
          <w:tcPr>
            <w:tcW w:w="2211" w:type="dxa"/>
            <w:vMerge w:val="restart"/>
          </w:tcPr>
          <w:p w:rsidR="00170723" w:rsidRDefault="00170723" w:rsidP="00CF534C">
            <w:pPr>
              <w:pStyle w:val="ConsPlusNormal"/>
              <w:jc w:val="center"/>
            </w:pPr>
            <w:r>
              <w:t>Велосипедная дорожка в пределах квартала</w:t>
            </w:r>
          </w:p>
        </w:tc>
        <w:tc>
          <w:tcPr>
            <w:tcW w:w="1928" w:type="dxa"/>
          </w:tcPr>
          <w:p w:rsidR="00170723" w:rsidRDefault="00170723" w:rsidP="00CF534C">
            <w:pPr>
              <w:pStyle w:val="ConsPlusNormal"/>
              <w:jc w:val="center"/>
            </w:pPr>
            <w:r>
              <w:t>количество</w:t>
            </w:r>
          </w:p>
          <w:p w:rsidR="00170723" w:rsidRDefault="00170723" w:rsidP="00CF534C">
            <w:pPr>
              <w:pStyle w:val="ConsPlusNormal"/>
              <w:jc w:val="center"/>
            </w:pPr>
            <w:r>
              <w:t>(объект)</w:t>
            </w:r>
          </w:p>
        </w:tc>
        <w:tc>
          <w:tcPr>
            <w:tcW w:w="1701" w:type="dxa"/>
          </w:tcPr>
          <w:p w:rsidR="00170723" w:rsidRDefault="00170723" w:rsidP="00CF534C">
            <w:pPr>
              <w:pStyle w:val="ConsPlusNormal"/>
              <w:jc w:val="center"/>
            </w:pPr>
            <w:r>
              <w:t xml:space="preserve">1 </w:t>
            </w:r>
            <w:hyperlink w:anchor="P2392" w:history="1">
              <w:r>
                <w:rPr>
                  <w:color w:val="0000FF"/>
                </w:rPr>
                <w:t>&lt;*&gt;</w:t>
              </w:r>
            </w:hyperlink>
          </w:p>
        </w:tc>
        <w:tc>
          <w:tcPr>
            <w:tcW w:w="3615" w:type="dxa"/>
            <w:gridSpan w:val="2"/>
            <w:vMerge w:val="restart"/>
          </w:tcPr>
          <w:p w:rsidR="00170723" w:rsidRDefault="00170723" w:rsidP="00CF534C">
            <w:pPr>
              <w:pStyle w:val="ConsPlusNormal"/>
              <w:jc w:val="center"/>
            </w:pPr>
            <w:r>
              <w:t>не нормируется</w:t>
            </w:r>
          </w:p>
        </w:tc>
      </w:tr>
      <w:tr w:rsidR="00170723" w:rsidTr="00B607FB">
        <w:tc>
          <w:tcPr>
            <w:tcW w:w="813" w:type="dxa"/>
            <w:vMerge/>
          </w:tcPr>
          <w:p w:rsidR="00170723" w:rsidRDefault="00170723" w:rsidP="00CF534C">
            <w:pPr>
              <w:spacing w:after="0"/>
            </w:pPr>
          </w:p>
        </w:tc>
        <w:tc>
          <w:tcPr>
            <w:tcW w:w="2211" w:type="dxa"/>
            <w:vMerge/>
          </w:tcPr>
          <w:p w:rsidR="00170723" w:rsidRDefault="00170723" w:rsidP="00CF534C">
            <w:pPr>
              <w:spacing w:after="0"/>
            </w:pPr>
          </w:p>
        </w:tc>
        <w:tc>
          <w:tcPr>
            <w:tcW w:w="1928" w:type="dxa"/>
          </w:tcPr>
          <w:p w:rsidR="00170723" w:rsidRDefault="00170723" w:rsidP="00CF534C">
            <w:pPr>
              <w:pStyle w:val="ConsPlusNormal"/>
              <w:jc w:val="center"/>
            </w:pPr>
            <w:r>
              <w:t xml:space="preserve">протяженность, </w:t>
            </w:r>
            <w:proofErr w:type="gramStart"/>
            <w:r>
              <w:t>км</w:t>
            </w:r>
            <w:proofErr w:type="gramEnd"/>
          </w:p>
        </w:tc>
        <w:tc>
          <w:tcPr>
            <w:tcW w:w="1701" w:type="dxa"/>
          </w:tcPr>
          <w:p w:rsidR="00170723" w:rsidRDefault="00170723" w:rsidP="00CF534C">
            <w:pPr>
              <w:pStyle w:val="ConsPlusNormal"/>
              <w:jc w:val="center"/>
            </w:pPr>
            <w:r>
              <w:t>Определяется заданием на проектирование</w:t>
            </w:r>
          </w:p>
        </w:tc>
        <w:tc>
          <w:tcPr>
            <w:tcW w:w="3615" w:type="dxa"/>
            <w:gridSpan w:val="2"/>
            <w:vMerge/>
          </w:tcPr>
          <w:p w:rsidR="00170723" w:rsidRDefault="00170723" w:rsidP="00CF534C">
            <w:pPr>
              <w:spacing w:after="0"/>
            </w:pPr>
          </w:p>
        </w:tc>
      </w:tr>
      <w:tr w:rsidR="00170723" w:rsidTr="00B607FB">
        <w:tc>
          <w:tcPr>
            <w:tcW w:w="813" w:type="dxa"/>
            <w:vMerge w:val="restart"/>
          </w:tcPr>
          <w:p w:rsidR="00170723" w:rsidRDefault="00170723" w:rsidP="00CF534C">
            <w:pPr>
              <w:pStyle w:val="ConsPlusNormal"/>
            </w:pPr>
            <w:r>
              <w:t>1.2</w:t>
            </w:r>
          </w:p>
        </w:tc>
        <w:tc>
          <w:tcPr>
            <w:tcW w:w="2211" w:type="dxa"/>
            <w:vMerge w:val="restart"/>
          </w:tcPr>
          <w:p w:rsidR="00170723" w:rsidRDefault="00170723" w:rsidP="00CF534C">
            <w:pPr>
              <w:pStyle w:val="ConsPlusNormal"/>
              <w:jc w:val="center"/>
            </w:pPr>
            <w:r>
              <w:t>Велосипедная дорожка в пределах микрорайона</w:t>
            </w:r>
          </w:p>
        </w:tc>
        <w:tc>
          <w:tcPr>
            <w:tcW w:w="1928" w:type="dxa"/>
          </w:tcPr>
          <w:p w:rsidR="00170723" w:rsidRDefault="00170723" w:rsidP="00CF534C">
            <w:pPr>
              <w:pStyle w:val="ConsPlusNormal"/>
              <w:jc w:val="center"/>
            </w:pPr>
            <w:r>
              <w:t>количество</w:t>
            </w:r>
          </w:p>
          <w:p w:rsidR="00170723" w:rsidRDefault="00170723" w:rsidP="00CF534C">
            <w:pPr>
              <w:pStyle w:val="ConsPlusNormal"/>
              <w:jc w:val="center"/>
            </w:pPr>
            <w:r>
              <w:t>(объект)</w:t>
            </w:r>
          </w:p>
        </w:tc>
        <w:tc>
          <w:tcPr>
            <w:tcW w:w="1701" w:type="dxa"/>
          </w:tcPr>
          <w:p w:rsidR="00170723" w:rsidRDefault="00170723" w:rsidP="00CF534C">
            <w:pPr>
              <w:pStyle w:val="ConsPlusNormal"/>
              <w:jc w:val="center"/>
            </w:pPr>
            <w:r>
              <w:t xml:space="preserve">1 </w:t>
            </w:r>
            <w:hyperlink w:anchor="P2392" w:history="1">
              <w:r>
                <w:rPr>
                  <w:color w:val="0000FF"/>
                </w:rPr>
                <w:t>&lt;*&gt;</w:t>
              </w:r>
            </w:hyperlink>
          </w:p>
        </w:tc>
        <w:tc>
          <w:tcPr>
            <w:tcW w:w="3615" w:type="dxa"/>
            <w:gridSpan w:val="2"/>
            <w:vMerge w:val="restart"/>
          </w:tcPr>
          <w:p w:rsidR="00170723" w:rsidRDefault="00170723" w:rsidP="00CF534C">
            <w:pPr>
              <w:pStyle w:val="ConsPlusNormal"/>
              <w:jc w:val="center"/>
            </w:pPr>
            <w:r>
              <w:t>не нормируется</w:t>
            </w:r>
          </w:p>
        </w:tc>
      </w:tr>
      <w:tr w:rsidR="00170723" w:rsidTr="00B607FB">
        <w:tc>
          <w:tcPr>
            <w:tcW w:w="813" w:type="dxa"/>
            <w:vMerge/>
          </w:tcPr>
          <w:p w:rsidR="00170723" w:rsidRDefault="00170723" w:rsidP="00CF534C">
            <w:pPr>
              <w:spacing w:after="0"/>
            </w:pPr>
          </w:p>
        </w:tc>
        <w:tc>
          <w:tcPr>
            <w:tcW w:w="2211" w:type="dxa"/>
            <w:vMerge/>
          </w:tcPr>
          <w:p w:rsidR="00170723" w:rsidRDefault="00170723" w:rsidP="00CF534C">
            <w:pPr>
              <w:spacing w:after="0"/>
            </w:pPr>
          </w:p>
        </w:tc>
        <w:tc>
          <w:tcPr>
            <w:tcW w:w="1928" w:type="dxa"/>
          </w:tcPr>
          <w:p w:rsidR="00170723" w:rsidRDefault="00170723" w:rsidP="00CF534C">
            <w:pPr>
              <w:pStyle w:val="ConsPlusNormal"/>
              <w:jc w:val="center"/>
            </w:pPr>
            <w:r>
              <w:t xml:space="preserve">Протяженность, </w:t>
            </w:r>
            <w:proofErr w:type="gramStart"/>
            <w:r>
              <w:t>км</w:t>
            </w:r>
            <w:proofErr w:type="gramEnd"/>
          </w:p>
        </w:tc>
        <w:tc>
          <w:tcPr>
            <w:tcW w:w="1701" w:type="dxa"/>
          </w:tcPr>
          <w:p w:rsidR="00170723" w:rsidRDefault="00170723" w:rsidP="00CF534C">
            <w:pPr>
              <w:pStyle w:val="ConsPlusNormal"/>
              <w:jc w:val="center"/>
            </w:pPr>
            <w:r>
              <w:t>Определяется заданием на проектирование</w:t>
            </w:r>
          </w:p>
        </w:tc>
        <w:tc>
          <w:tcPr>
            <w:tcW w:w="3615" w:type="dxa"/>
            <w:gridSpan w:val="2"/>
            <w:vMerge/>
          </w:tcPr>
          <w:p w:rsidR="00170723" w:rsidRDefault="00170723" w:rsidP="00CF534C">
            <w:pPr>
              <w:spacing w:after="0"/>
            </w:pPr>
          </w:p>
        </w:tc>
      </w:tr>
      <w:tr w:rsidR="00170723" w:rsidTr="00B607FB">
        <w:tc>
          <w:tcPr>
            <w:tcW w:w="813" w:type="dxa"/>
            <w:vMerge w:val="restart"/>
          </w:tcPr>
          <w:p w:rsidR="00170723" w:rsidRDefault="00170723" w:rsidP="00CF534C">
            <w:pPr>
              <w:pStyle w:val="ConsPlusNormal"/>
            </w:pPr>
            <w:r>
              <w:t>1.3</w:t>
            </w:r>
          </w:p>
        </w:tc>
        <w:tc>
          <w:tcPr>
            <w:tcW w:w="2211" w:type="dxa"/>
            <w:vMerge w:val="restart"/>
          </w:tcPr>
          <w:p w:rsidR="00170723" w:rsidRDefault="00170723" w:rsidP="00CF534C">
            <w:pPr>
              <w:pStyle w:val="ConsPlusNormal"/>
              <w:jc w:val="center"/>
            </w:pPr>
            <w:r>
              <w:t>Велосипедная дорожка в пределах жилого района</w:t>
            </w:r>
          </w:p>
        </w:tc>
        <w:tc>
          <w:tcPr>
            <w:tcW w:w="1928" w:type="dxa"/>
          </w:tcPr>
          <w:p w:rsidR="00170723" w:rsidRDefault="00170723" w:rsidP="00CF534C">
            <w:pPr>
              <w:pStyle w:val="ConsPlusNormal"/>
              <w:jc w:val="center"/>
            </w:pPr>
            <w:r>
              <w:t>количество</w:t>
            </w:r>
          </w:p>
          <w:p w:rsidR="00170723" w:rsidRDefault="00170723" w:rsidP="00CF534C">
            <w:pPr>
              <w:pStyle w:val="ConsPlusNormal"/>
              <w:jc w:val="center"/>
            </w:pPr>
            <w:r>
              <w:t>(объект)</w:t>
            </w:r>
          </w:p>
        </w:tc>
        <w:tc>
          <w:tcPr>
            <w:tcW w:w="1701" w:type="dxa"/>
          </w:tcPr>
          <w:p w:rsidR="00170723" w:rsidRDefault="00170723" w:rsidP="00CF534C">
            <w:pPr>
              <w:pStyle w:val="ConsPlusNormal"/>
              <w:jc w:val="center"/>
            </w:pPr>
            <w:proofErr w:type="gramStart"/>
            <w:r>
              <w:t>1 (включает в себя велосипедные дорожки кварталов,</w:t>
            </w:r>
            <w:proofErr w:type="gramEnd"/>
          </w:p>
          <w:p w:rsidR="00170723" w:rsidRDefault="00170723" w:rsidP="00CF534C">
            <w:pPr>
              <w:pStyle w:val="ConsPlusNormal"/>
              <w:jc w:val="center"/>
            </w:pPr>
            <w:r>
              <w:t>микрорайонов, объединенных участками, пересекающими магистральные улицы регулируемого движения,</w:t>
            </w:r>
          </w:p>
          <w:p w:rsidR="00170723" w:rsidRDefault="00170723" w:rsidP="00CF534C">
            <w:pPr>
              <w:pStyle w:val="ConsPlusNormal"/>
              <w:jc w:val="center"/>
            </w:pPr>
            <w:r>
              <w:t xml:space="preserve">улицы и дороги местного значения, либо находящиеся в составе </w:t>
            </w:r>
            <w:r>
              <w:lastRenderedPageBreak/>
              <w:t>поперечного профиля указанных улиц и дорог)</w:t>
            </w:r>
          </w:p>
          <w:p w:rsidR="00170723" w:rsidRDefault="006D48ED" w:rsidP="00CF534C">
            <w:pPr>
              <w:pStyle w:val="ConsPlusNormal"/>
              <w:jc w:val="center"/>
            </w:pPr>
            <w:hyperlink w:anchor="P2392" w:history="1">
              <w:r w:rsidR="00170723">
                <w:rPr>
                  <w:color w:val="0000FF"/>
                </w:rPr>
                <w:t>&lt;*&gt;</w:t>
              </w:r>
            </w:hyperlink>
          </w:p>
        </w:tc>
        <w:tc>
          <w:tcPr>
            <w:tcW w:w="3615" w:type="dxa"/>
            <w:gridSpan w:val="2"/>
            <w:vMerge w:val="restart"/>
          </w:tcPr>
          <w:p w:rsidR="00170723" w:rsidRDefault="00170723" w:rsidP="00CF534C">
            <w:pPr>
              <w:pStyle w:val="ConsPlusNormal"/>
              <w:jc w:val="center"/>
            </w:pPr>
            <w:r>
              <w:lastRenderedPageBreak/>
              <w:t>не нормируется</w:t>
            </w:r>
          </w:p>
        </w:tc>
      </w:tr>
      <w:tr w:rsidR="00170723" w:rsidTr="00B607FB">
        <w:tc>
          <w:tcPr>
            <w:tcW w:w="813" w:type="dxa"/>
            <w:vMerge/>
          </w:tcPr>
          <w:p w:rsidR="00170723" w:rsidRDefault="00170723" w:rsidP="00CF534C">
            <w:pPr>
              <w:spacing w:after="0"/>
            </w:pPr>
          </w:p>
        </w:tc>
        <w:tc>
          <w:tcPr>
            <w:tcW w:w="2211" w:type="dxa"/>
            <w:vMerge/>
          </w:tcPr>
          <w:p w:rsidR="00170723" w:rsidRDefault="00170723" w:rsidP="00CF534C">
            <w:pPr>
              <w:spacing w:after="0"/>
            </w:pPr>
          </w:p>
        </w:tc>
        <w:tc>
          <w:tcPr>
            <w:tcW w:w="1928" w:type="dxa"/>
          </w:tcPr>
          <w:p w:rsidR="00170723" w:rsidRDefault="00170723" w:rsidP="00CF534C">
            <w:pPr>
              <w:pStyle w:val="ConsPlusNormal"/>
              <w:jc w:val="center"/>
            </w:pPr>
            <w:r>
              <w:t xml:space="preserve">протяженность, </w:t>
            </w:r>
            <w:proofErr w:type="gramStart"/>
            <w:r>
              <w:t>км</w:t>
            </w:r>
            <w:proofErr w:type="gramEnd"/>
          </w:p>
        </w:tc>
        <w:tc>
          <w:tcPr>
            <w:tcW w:w="1701" w:type="dxa"/>
          </w:tcPr>
          <w:p w:rsidR="00170723" w:rsidRDefault="00170723" w:rsidP="00CF534C">
            <w:pPr>
              <w:pStyle w:val="ConsPlusNormal"/>
              <w:jc w:val="center"/>
            </w:pPr>
            <w:r>
              <w:t>определяется заданием на проектирование</w:t>
            </w:r>
          </w:p>
        </w:tc>
        <w:tc>
          <w:tcPr>
            <w:tcW w:w="3615" w:type="dxa"/>
            <w:gridSpan w:val="2"/>
            <w:vMerge/>
          </w:tcPr>
          <w:p w:rsidR="00170723" w:rsidRDefault="00170723" w:rsidP="00CF534C">
            <w:pPr>
              <w:spacing w:after="0"/>
            </w:pPr>
          </w:p>
        </w:tc>
      </w:tr>
      <w:tr w:rsidR="00170723" w:rsidTr="00B607FB">
        <w:tc>
          <w:tcPr>
            <w:tcW w:w="813" w:type="dxa"/>
            <w:vMerge w:val="restart"/>
          </w:tcPr>
          <w:p w:rsidR="00170723" w:rsidRDefault="00170723" w:rsidP="00CF534C">
            <w:pPr>
              <w:pStyle w:val="ConsPlusNormal"/>
            </w:pPr>
            <w:bookmarkStart w:id="44" w:name="P2349"/>
            <w:bookmarkEnd w:id="44"/>
            <w:r>
              <w:t>1.4</w:t>
            </w:r>
          </w:p>
        </w:tc>
        <w:tc>
          <w:tcPr>
            <w:tcW w:w="2211" w:type="dxa"/>
            <w:vMerge w:val="restart"/>
          </w:tcPr>
          <w:p w:rsidR="00170723" w:rsidRDefault="00170723" w:rsidP="00CF534C">
            <w:pPr>
              <w:pStyle w:val="ConsPlusNormal"/>
              <w:jc w:val="center"/>
            </w:pPr>
            <w:r>
              <w:t>Велосипедные дорожки в парках культуры и отдыха, городских парках</w:t>
            </w:r>
          </w:p>
        </w:tc>
        <w:tc>
          <w:tcPr>
            <w:tcW w:w="1928" w:type="dxa"/>
          </w:tcPr>
          <w:p w:rsidR="00170723" w:rsidRDefault="00170723" w:rsidP="00CF534C">
            <w:pPr>
              <w:pStyle w:val="ConsPlusNormal"/>
              <w:jc w:val="center"/>
            </w:pPr>
            <w:r>
              <w:t>количество</w:t>
            </w:r>
          </w:p>
          <w:p w:rsidR="00170723" w:rsidRDefault="00170723" w:rsidP="00CF534C">
            <w:pPr>
              <w:pStyle w:val="ConsPlusNormal"/>
              <w:jc w:val="center"/>
            </w:pPr>
            <w:r>
              <w:t>(объект)</w:t>
            </w:r>
          </w:p>
        </w:tc>
        <w:tc>
          <w:tcPr>
            <w:tcW w:w="1701" w:type="dxa"/>
          </w:tcPr>
          <w:p w:rsidR="00170723" w:rsidRDefault="00170723" w:rsidP="00CF534C">
            <w:pPr>
              <w:pStyle w:val="ConsPlusNormal"/>
              <w:jc w:val="center"/>
            </w:pPr>
            <w:r>
              <w:t>1 на объект</w:t>
            </w:r>
          </w:p>
        </w:tc>
        <w:tc>
          <w:tcPr>
            <w:tcW w:w="3615" w:type="dxa"/>
            <w:gridSpan w:val="2"/>
            <w:vMerge w:val="restart"/>
          </w:tcPr>
          <w:p w:rsidR="00170723" w:rsidRDefault="00170723" w:rsidP="00CF534C">
            <w:pPr>
              <w:pStyle w:val="ConsPlusNormal"/>
              <w:jc w:val="center"/>
            </w:pPr>
            <w:r>
              <w:t>не нормируется</w:t>
            </w:r>
          </w:p>
        </w:tc>
      </w:tr>
      <w:tr w:rsidR="00170723" w:rsidTr="00B607FB">
        <w:tc>
          <w:tcPr>
            <w:tcW w:w="813" w:type="dxa"/>
            <w:vMerge/>
          </w:tcPr>
          <w:p w:rsidR="00170723" w:rsidRDefault="00170723" w:rsidP="00CF534C">
            <w:pPr>
              <w:spacing w:after="0"/>
            </w:pPr>
          </w:p>
        </w:tc>
        <w:tc>
          <w:tcPr>
            <w:tcW w:w="2211" w:type="dxa"/>
            <w:vMerge/>
          </w:tcPr>
          <w:p w:rsidR="00170723" w:rsidRDefault="00170723" w:rsidP="00CF534C">
            <w:pPr>
              <w:spacing w:after="0"/>
            </w:pPr>
          </w:p>
        </w:tc>
        <w:tc>
          <w:tcPr>
            <w:tcW w:w="1928" w:type="dxa"/>
          </w:tcPr>
          <w:p w:rsidR="00170723" w:rsidRDefault="00170723" w:rsidP="00CF534C">
            <w:pPr>
              <w:pStyle w:val="ConsPlusNormal"/>
              <w:jc w:val="center"/>
            </w:pPr>
            <w:r>
              <w:t xml:space="preserve">протяженность, </w:t>
            </w:r>
            <w:proofErr w:type="gramStart"/>
            <w:r>
              <w:t>км</w:t>
            </w:r>
            <w:proofErr w:type="gramEnd"/>
          </w:p>
        </w:tc>
        <w:tc>
          <w:tcPr>
            <w:tcW w:w="1701" w:type="dxa"/>
          </w:tcPr>
          <w:p w:rsidR="00170723" w:rsidRDefault="00170723" w:rsidP="00CF534C">
            <w:pPr>
              <w:pStyle w:val="ConsPlusNormal"/>
              <w:jc w:val="center"/>
            </w:pPr>
            <w:r>
              <w:t xml:space="preserve">определяется заданием на проектирование </w:t>
            </w:r>
            <w:hyperlink w:anchor="P2393" w:history="1">
              <w:r>
                <w:rPr>
                  <w:color w:val="0000FF"/>
                </w:rPr>
                <w:t>&lt;**&gt;</w:t>
              </w:r>
            </w:hyperlink>
          </w:p>
        </w:tc>
        <w:tc>
          <w:tcPr>
            <w:tcW w:w="3615" w:type="dxa"/>
            <w:gridSpan w:val="2"/>
            <w:vMerge/>
          </w:tcPr>
          <w:p w:rsidR="00170723" w:rsidRDefault="00170723" w:rsidP="00CF534C">
            <w:pPr>
              <w:spacing w:after="0"/>
            </w:pPr>
          </w:p>
        </w:tc>
      </w:tr>
      <w:tr w:rsidR="00170723" w:rsidTr="00B607FB">
        <w:tc>
          <w:tcPr>
            <w:tcW w:w="813" w:type="dxa"/>
            <w:vMerge w:val="restart"/>
          </w:tcPr>
          <w:p w:rsidR="00170723" w:rsidRDefault="00170723" w:rsidP="00CF534C">
            <w:pPr>
              <w:pStyle w:val="ConsPlusNormal"/>
            </w:pPr>
            <w:r>
              <w:t>1.5</w:t>
            </w:r>
          </w:p>
        </w:tc>
        <w:tc>
          <w:tcPr>
            <w:tcW w:w="2211" w:type="dxa"/>
            <w:vMerge w:val="restart"/>
          </w:tcPr>
          <w:p w:rsidR="00170723" w:rsidRDefault="00170723" w:rsidP="00CF534C">
            <w:pPr>
              <w:pStyle w:val="ConsPlusNormal"/>
              <w:jc w:val="center"/>
            </w:pPr>
            <w:r>
              <w:t>Велосипедные дорожки в составе поперечного профиля улично-дорожной сети магистральных улиц регулируемого движения,</w:t>
            </w:r>
          </w:p>
          <w:p w:rsidR="00170723" w:rsidRDefault="00170723" w:rsidP="00CF534C">
            <w:pPr>
              <w:pStyle w:val="ConsPlusNormal"/>
              <w:jc w:val="center"/>
            </w:pPr>
            <w:r>
              <w:t xml:space="preserve">улиц и дорог местного значения, в том числе обеспечивающие связь велосипедных дорожек, указанных в </w:t>
            </w:r>
            <w:hyperlink w:anchor="P2322" w:history="1">
              <w:r>
                <w:rPr>
                  <w:color w:val="0000FF"/>
                </w:rPr>
                <w:t>пунктах 1.1</w:t>
              </w:r>
            </w:hyperlink>
            <w:r>
              <w:t xml:space="preserve"> - </w:t>
            </w:r>
            <w:hyperlink w:anchor="P2349" w:history="1">
              <w:r>
                <w:rPr>
                  <w:color w:val="0000FF"/>
                </w:rPr>
                <w:t>1.4</w:t>
              </w:r>
            </w:hyperlink>
            <w:r>
              <w:t>:</w:t>
            </w:r>
          </w:p>
        </w:tc>
        <w:tc>
          <w:tcPr>
            <w:tcW w:w="1928" w:type="dxa"/>
          </w:tcPr>
          <w:p w:rsidR="00170723" w:rsidRDefault="00170723" w:rsidP="00CF534C">
            <w:pPr>
              <w:pStyle w:val="ConsPlusNormal"/>
              <w:jc w:val="center"/>
            </w:pPr>
            <w:r>
              <w:t>количество</w:t>
            </w:r>
          </w:p>
          <w:p w:rsidR="00170723" w:rsidRDefault="00170723" w:rsidP="00CF534C">
            <w:pPr>
              <w:pStyle w:val="ConsPlusNormal"/>
              <w:jc w:val="center"/>
            </w:pPr>
            <w:r>
              <w:t>(объект)</w:t>
            </w:r>
          </w:p>
        </w:tc>
        <w:tc>
          <w:tcPr>
            <w:tcW w:w="1701" w:type="dxa"/>
          </w:tcPr>
          <w:p w:rsidR="00170723" w:rsidRDefault="00170723" w:rsidP="00CF534C">
            <w:pPr>
              <w:pStyle w:val="ConsPlusNormal"/>
              <w:jc w:val="center"/>
            </w:pPr>
            <w:r>
              <w:t xml:space="preserve">определяется необходимостью обеспечения связей велосипедных дорожек, указанных в </w:t>
            </w:r>
            <w:hyperlink w:anchor="P2322" w:history="1">
              <w:r>
                <w:rPr>
                  <w:color w:val="0000FF"/>
                </w:rPr>
                <w:t>пунктах 1.1</w:t>
              </w:r>
            </w:hyperlink>
            <w:r>
              <w:t xml:space="preserve"> - </w:t>
            </w:r>
            <w:hyperlink w:anchor="P2349" w:history="1">
              <w:r>
                <w:rPr>
                  <w:color w:val="0000FF"/>
                </w:rPr>
                <w:t>1.4</w:t>
              </w:r>
            </w:hyperlink>
            <w:r>
              <w:t>, в единую сеть</w:t>
            </w:r>
          </w:p>
          <w:p w:rsidR="00170723" w:rsidRDefault="006D48ED" w:rsidP="00CF534C">
            <w:pPr>
              <w:pStyle w:val="ConsPlusNormal"/>
              <w:jc w:val="center"/>
            </w:pPr>
            <w:hyperlink w:anchor="P2392" w:history="1">
              <w:r w:rsidR="00170723">
                <w:rPr>
                  <w:color w:val="0000FF"/>
                </w:rPr>
                <w:t>&lt;*&gt;</w:t>
              </w:r>
            </w:hyperlink>
          </w:p>
        </w:tc>
        <w:tc>
          <w:tcPr>
            <w:tcW w:w="3615" w:type="dxa"/>
            <w:gridSpan w:val="2"/>
            <w:vMerge w:val="restart"/>
          </w:tcPr>
          <w:p w:rsidR="00170723" w:rsidRDefault="00170723" w:rsidP="00CF534C">
            <w:pPr>
              <w:pStyle w:val="ConsPlusNormal"/>
              <w:jc w:val="center"/>
            </w:pPr>
            <w:r>
              <w:t>не нормируется</w:t>
            </w:r>
          </w:p>
        </w:tc>
      </w:tr>
      <w:tr w:rsidR="00170723" w:rsidTr="00B607FB">
        <w:tc>
          <w:tcPr>
            <w:tcW w:w="813" w:type="dxa"/>
            <w:vMerge/>
          </w:tcPr>
          <w:p w:rsidR="00170723" w:rsidRDefault="00170723" w:rsidP="00CF534C">
            <w:pPr>
              <w:spacing w:after="0"/>
            </w:pPr>
          </w:p>
        </w:tc>
        <w:tc>
          <w:tcPr>
            <w:tcW w:w="2211" w:type="dxa"/>
            <w:vMerge/>
          </w:tcPr>
          <w:p w:rsidR="00170723" w:rsidRDefault="00170723" w:rsidP="00CF534C">
            <w:pPr>
              <w:spacing w:after="0"/>
            </w:pPr>
          </w:p>
        </w:tc>
        <w:tc>
          <w:tcPr>
            <w:tcW w:w="1928" w:type="dxa"/>
          </w:tcPr>
          <w:p w:rsidR="00170723" w:rsidRDefault="00170723" w:rsidP="00CF534C">
            <w:pPr>
              <w:pStyle w:val="ConsPlusNormal"/>
              <w:jc w:val="center"/>
            </w:pPr>
            <w:r>
              <w:t xml:space="preserve">протяженность, </w:t>
            </w:r>
            <w:proofErr w:type="gramStart"/>
            <w:r>
              <w:t>км</w:t>
            </w:r>
            <w:proofErr w:type="gramEnd"/>
          </w:p>
        </w:tc>
        <w:tc>
          <w:tcPr>
            <w:tcW w:w="1701" w:type="dxa"/>
          </w:tcPr>
          <w:p w:rsidR="00170723" w:rsidRDefault="00170723" w:rsidP="00CF534C">
            <w:pPr>
              <w:pStyle w:val="ConsPlusNormal"/>
              <w:jc w:val="center"/>
            </w:pPr>
            <w:r>
              <w:t xml:space="preserve">определяется заданием на проектирование </w:t>
            </w:r>
            <w:hyperlink w:anchor="P2394" w:history="1">
              <w:r>
                <w:rPr>
                  <w:color w:val="0000FF"/>
                </w:rPr>
                <w:t>&lt;***&gt;</w:t>
              </w:r>
            </w:hyperlink>
          </w:p>
        </w:tc>
        <w:tc>
          <w:tcPr>
            <w:tcW w:w="3615" w:type="dxa"/>
            <w:gridSpan w:val="2"/>
            <w:vMerge/>
          </w:tcPr>
          <w:p w:rsidR="00170723" w:rsidRDefault="00170723" w:rsidP="00CF534C">
            <w:pPr>
              <w:spacing w:after="0"/>
            </w:pPr>
          </w:p>
        </w:tc>
      </w:tr>
      <w:tr w:rsidR="00170723" w:rsidTr="00B607FB">
        <w:tc>
          <w:tcPr>
            <w:tcW w:w="813" w:type="dxa"/>
          </w:tcPr>
          <w:p w:rsidR="00170723" w:rsidRDefault="00170723" w:rsidP="00CF534C">
            <w:pPr>
              <w:pStyle w:val="ConsPlusNormal"/>
            </w:pPr>
          </w:p>
        </w:tc>
        <w:tc>
          <w:tcPr>
            <w:tcW w:w="9455" w:type="dxa"/>
            <w:gridSpan w:val="5"/>
          </w:tcPr>
          <w:p w:rsidR="00170723" w:rsidRDefault="00170723" w:rsidP="00CF534C">
            <w:pPr>
              <w:pStyle w:val="ConsPlusNormal"/>
              <w:jc w:val="both"/>
            </w:pPr>
            <w:bookmarkStart w:id="45" w:name="P2368"/>
            <w:bookmarkEnd w:id="45"/>
            <w:r>
              <w:t>&lt;1&gt; Система объектов инфраструктуры велосипедного транспорта (далее - система) в границах городских и сельских населенных пунктов в зависимости от их планировочных особенностей включает велосипедные дорожки (</w:t>
            </w:r>
            <w:proofErr w:type="spellStart"/>
            <w:r>
              <w:t>велопешеходные</w:t>
            </w:r>
            <w:proofErr w:type="spellEnd"/>
            <w:r>
              <w:t xml:space="preserve"> дорожки, а также полосы для велосипедистов):</w:t>
            </w:r>
          </w:p>
          <w:p w:rsidR="00170723" w:rsidRDefault="00170723" w:rsidP="00CF534C">
            <w:pPr>
              <w:pStyle w:val="ConsPlusNormal"/>
              <w:jc w:val="both"/>
            </w:pPr>
            <w:r>
              <w:t xml:space="preserve">- кварталов (передвижение внутри квартала, </w:t>
            </w:r>
            <w:proofErr w:type="spellStart"/>
            <w:r>
              <w:t>велотранспортные</w:t>
            </w:r>
            <w:proofErr w:type="spellEnd"/>
            <w: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70723" w:rsidRDefault="00170723" w:rsidP="00CF534C">
            <w:pPr>
              <w:pStyle w:val="ConsPlusNormal"/>
              <w:jc w:val="both"/>
            </w:pPr>
            <w:r>
              <w:t xml:space="preserve">- микрорайонов (передвижение внутри микрорайона, </w:t>
            </w:r>
            <w:proofErr w:type="spellStart"/>
            <w:r>
              <w:t>велотранспортные</w:t>
            </w:r>
            <w:proofErr w:type="spellEnd"/>
            <w: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70723" w:rsidRDefault="00170723" w:rsidP="00CF534C">
            <w:pPr>
              <w:pStyle w:val="ConsPlusNormal"/>
              <w:jc w:val="both"/>
            </w:pPr>
            <w:r>
              <w:t xml:space="preserve">-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w:t>
            </w:r>
            <w:proofErr w:type="spellStart"/>
            <w:r>
              <w:t>велотранспортные</w:t>
            </w:r>
            <w:proofErr w:type="spellEnd"/>
            <w:r>
              <w:t xml:space="preserve"> маршруты, обеспечивающие быстрое и беспрепятственное передвижение между частями населенного пункта);</w:t>
            </w:r>
          </w:p>
          <w:p w:rsidR="00170723" w:rsidRDefault="00170723" w:rsidP="00CF534C">
            <w:pPr>
              <w:pStyle w:val="ConsPlusNormal"/>
              <w:jc w:val="both"/>
            </w:pPr>
            <w:r>
              <w:t>- в составе поперечного профиля улично-дорожной сети.</w:t>
            </w:r>
          </w:p>
          <w:p w:rsidR="00170723" w:rsidRDefault="00170723" w:rsidP="00CF534C">
            <w:pPr>
              <w:pStyle w:val="ConsPlusNormal"/>
              <w:jc w:val="both"/>
            </w:pPr>
            <w:r>
              <w:t>Цели создания системы:</w:t>
            </w:r>
          </w:p>
          <w:p w:rsidR="00170723" w:rsidRDefault="00170723" w:rsidP="00CF534C">
            <w:pPr>
              <w:pStyle w:val="ConsPlusNormal"/>
              <w:jc w:val="both"/>
            </w:pPr>
            <w:r>
              <w:t>- повышение удобства передвижения на расстояния до 10 - 15 км;</w:t>
            </w:r>
          </w:p>
          <w:p w:rsidR="00170723" w:rsidRDefault="00170723" w:rsidP="00CF534C">
            <w:pPr>
              <w:pStyle w:val="ConsPlusNormal"/>
              <w:jc w:val="both"/>
            </w:pPr>
            <w:r>
              <w:t>- повышение доступности территорий;</w:t>
            </w:r>
          </w:p>
          <w:p w:rsidR="00170723" w:rsidRDefault="00170723" w:rsidP="00CF534C">
            <w:pPr>
              <w:pStyle w:val="ConsPlusNormal"/>
              <w:jc w:val="both"/>
            </w:pPr>
            <w:r>
              <w:t>- решение транспортных, экологических, социальных проблем;</w:t>
            </w:r>
          </w:p>
          <w:p w:rsidR="00170723" w:rsidRDefault="00170723" w:rsidP="00CF534C">
            <w:pPr>
              <w:pStyle w:val="ConsPlusNormal"/>
              <w:jc w:val="both"/>
            </w:pPr>
            <w:r>
              <w:t>- сокращение затрат на здравоохранение;</w:t>
            </w:r>
          </w:p>
          <w:p w:rsidR="00170723" w:rsidRDefault="00170723" w:rsidP="00CF534C">
            <w:pPr>
              <w:pStyle w:val="ConsPlusNormal"/>
              <w:jc w:val="both"/>
            </w:pPr>
            <w:r>
              <w:t>- повышение качества среды обитания за счет сокращения числа поездок на автомобилях на расстояния до 10 - 15 км.</w:t>
            </w:r>
          </w:p>
          <w:p w:rsidR="00170723" w:rsidRDefault="00170723" w:rsidP="00CF534C">
            <w:pPr>
              <w:pStyle w:val="ConsPlusNormal"/>
              <w:jc w:val="both"/>
            </w:pPr>
            <w:proofErr w:type="gramStart"/>
            <w: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14" w:history="1">
              <w:r>
                <w:rPr>
                  <w:color w:val="0000FF"/>
                </w:rPr>
                <w:t>закона</w:t>
              </w:r>
            </w:hyperlink>
            <w:r>
              <w:t xml:space="preserve"> "Об организации дорожного движения</w:t>
            </w:r>
            <w:proofErr w:type="gramEnd"/>
            <w:r>
              <w:t xml:space="preserve"> в Российской Федерации и о внесении изменений в отдельные законодательные акты Российской Федерации".</w:t>
            </w:r>
          </w:p>
          <w:p w:rsidR="00170723" w:rsidRDefault="00170723" w:rsidP="00CF534C">
            <w:pPr>
              <w:pStyle w:val="ConsPlusNormal"/>
              <w:jc w:val="both"/>
            </w:pPr>
            <w:r>
              <w:t xml:space="preserve">При создании велосипедных путей рекомендуется связывать все части населенного пункта, </w:t>
            </w:r>
            <w:r>
              <w:lastRenderedPageBreak/>
              <w:t>создавая условия для беспрепятственного передвижения на велосипеде.</w:t>
            </w:r>
          </w:p>
          <w:p w:rsidR="00170723" w:rsidRDefault="00170723" w:rsidP="00CF534C">
            <w:pPr>
              <w:pStyle w:val="ConsPlusNormal"/>
              <w:jc w:val="both"/>
            </w:pPr>
            <w: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t>велодвижение</w:t>
            </w:r>
            <w:proofErr w:type="spellEnd"/>
            <w:r>
              <w:t>.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70723" w:rsidRDefault="00170723" w:rsidP="00CF534C">
            <w:pPr>
              <w:pStyle w:val="ConsPlusNormal"/>
              <w:jc w:val="both"/>
            </w:pPr>
            <w:r>
              <w:t xml:space="preserve">При проектировании и устройстве </w:t>
            </w:r>
            <w:proofErr w:type="spellStart"/>
            <w:r>
              <w:t>велополос</w:t>
            </w:r>
            <w:proofErr w:type="spellEnd"/>
            <w:r>
              <w:t xml:space="preserve">, </w:t>
            </w:r>
            <w:proofErr w:type="spellStart"/>
            <w:r>
              <w:t>велопешеходных</w:t>
            </w:r>
            <w:proofErr w:type="spellEnd"/>
            <w:r>
              <w:t xml:space="preserve"> дорожек следует соблюдать следующие рекомендации:</w:t>
            </w:r>
          </w:p>
          <w:p w:rsidR="00170723" w:rsidRDefault="00170723" w:rsidP="00CF534C">
            <w:pPr>
              <w:pStyle w:val="ConsPlusNormal"/>
              <w:jc w:val="both"/>
            </w:pPr>
            <w:r>
              <w:t xml:space="preserve">- </w:t>
            </w:r>
            <w:proofErr w:type="spellStart"/>
            <w:r>
              <w:t>велополосы</w:t>
            </w:r>
            <w:proofErr w:type="spellEnd"/>
            <w:r>
              <w:t xml:space="preserve">, </w:t>
            </w:r>
            <w:proofErr w:type="spellStart"/>
            <w:r>
              <w:t>велопешеходные</w:t>
            </w:r>
            <w:proofErr w:type="spellEnd"/>
            <w:r>
              <w:t xml:space="preserve"> дорожки необходимо проектировать таким образом, чтобы они обеспечивали непрерывность всего комплекса пешеходных и </w:t>
            </w:r>
            <w:proofErr w:type="spellStart"/>
            <w:r>
              <w:t>велотранспортных</w:t>
            </w:r>
            <w:proofErr w:type="spellEnd"/>
            <w:r>
              <w:t xml:space="preserve">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70723" w:rsidRDefault="00170723" w:rsidP="00CF534C">
            <w:pPr>
              <w:pStyle w:val="ConsPlusNormal"/>
              <w:jc w:val="both"/>
            </w:pPr>
            <w:r>
              <w:t xml:space="preserve">- </w:t>
            </w:r>
            <w:proofErr w:type="spellStart"/>
            <w:r>
              <w:t>велотранспортные</w:t>
            </w:r>
            <w:proofErr w:type="spellEnd"/>
            <w:r>
              <w:t xml:space="preserve"> маршруты следует прокладывать по кратчайшим путям с учетом обеспечения безопасности движения;</w:t>
            </w:r>
          </w:p>
          <w:p w:rsidR="00170723" w:rsidRDefault="00170723" w:rsidP="00CF534C">
            <w:pPr>
              <w:pStyle w:val="ConsPlusNormal"/>
              <w:jc w:val="both"/>
            </w:pPr>
            <w:r>
              <w:t xml:space="preserve">- </w:t>
            </w:r>
            <w:proofErr w:type="spellStart"/>
            <w:r>
              <w:t>велополосы</w:t>
            </w:r>
            <w:proofErr w:type="spellEnd"/>
            <w:r>
              <w:t xml:space="preserve"> и </w:t>
            </w:r>
            <w:proofErr w:type="spellStart"/>
            <w:r>
              <w:t>велопешеходные</w:t>
            </w:r>
            <w:proofErr w:type="spellEnd"/>
            <w:r>
              <w:t xml:space="preserve">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70723" w:rsidRDefault="00170723" w:rsidP="00CF534C">
            <w:pPr>
              <w:pStyle w:val="ConsPlusNormal"/>
              <w:jc w:val="both"/>
            </w:pPr>
            <w:r>
              <w:t xml:space="preserve">- обустройство </w:t>
            </w:r>
            <w:proofErr w:type="spellStart"/>
            <w:r>
              <w:t>велопешеходных</w:t>
            </w:r>
            <w:proofErr w:type="spellEnd"/>
            <w:r>
              <w:t xml:space="preserve"> дорожек должно обеспечивать комфортность движения по ним всех предполагаемых (прогнозируемых) групп пользователей;</w:t>
            </w:r>
          </w:p>
          <w:p w:rsidR="00170723" w:rsidRDefault="00170723" w:rsidP="00CF534C">
            <w:pPr>
              <w:pStyle w:val="ConsPlusNormal"/>
              <w:jc w:val="both"/>
            </w:pPr>
            <w: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70723" w:rsidRDefault="00170723" w:rsidP="00CF534C">
            <w:pPr>
              <w:pStyle w:val="ConsPlusNormal"/>
              <w:jc w:val="both"/>
            </w:pPr>
            <w:r>
              <w:t xml:space="preserve">- решетки водостока, размещаемые при необходимости на </w:t>
            </w:r>
            <w:proofErr w:type="spellStart"/>
            <w:r>
              <w:t>велопешеходных</w:t>
            </w:r>
            <w:proofErr w:type="spellEnd"/>
            <w:r>
              <w:t xml:space="preserve"> дорожках и </w:t>
            </w:r>
            <w:proofErr w:type="spellStart"/>
            <w:r>
              <w:t>велополосах</w:t>
            </w:r>
            <w:proofErr w:type="spellEnd"/>
            <w:r>
              <w:t>, должны выполняться со щелями, направленными поперек направления движения велосипедистов.</w:t>
            </w:r>
          </w:p>
          <w:p w:rsidR="00170723" w:rsidRDefault="00170723" w:rsidP="00CF534C">
            <w:pPr>
              <w:pStyle w:val="ConsPlusNormal"/>
              <w:jc w:val="both"/>
            </w:pPr>
            <w:proofErr w:type="spellStart"/>
            <w:r>
              <w:t>Велополосы</w:t>
            </w:r>
            <w:proofErr w:type="spellEnd"/>
            <w:r>
              <w:t xml:space="preserve"> на сети дорог выделяются и обозначаются дорожными знаками и разметкой в соответствии с Правилами дорожного движения и </w:t>
            </w:r>
            <w:hyperlink r:id="rId15" w:history="1">
              <w:r>
                <w:rPr>
                  <w:color w:val="0000FF"/>
                </w:rPr>
                <w:t xml:space="preserve">ГОСТ </w:t>
              </w:r>
              <w:proofErr w:type="gramStart"/>
              <w:r>
                <w:rPr>
                  <w:color w:val="0000FF"/>
                </w:rPr>
                <w:t>Р</w:t>
              </w:r>
              <w:proofErr w:type="gramEnd"/>
              <w:r>
                <w:rPr>
                  <w:color w:val="0000FF"/>
                </w:rPr>
                <w:t xml:space="preserve"> 52289-2019</w:t>
              </w:r>
            </w:hyperlink>
            <w: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70723" w:rsidRDefault="00170723" w:rsidP="00CF534C">
            <w:pPr>
              <w:pStyle w:val="ConsPlusNormal"/>
              <w:jc w:val="both"/>
            </w:pPr>
            <w:r>
              <w:t xml:space="preserve">Велосипедные дорожки и </w:t>
            </w:r>
            <w:proofErr w:type="spellStart"/>
            <w:r>
              <w:t>велопешеходные</w:t>
            </w:r>
            <w:proofErr w:type="spellEnd"/>
            <w:r>
              <w:t xml:space="preserve"> дорожки, образующие </w:t>
            </w:r>
            <w:proofErr w:type="spellStart"/>
            <w:r>
              <w:t>велотранспортные</w:t>
            </w:r>
            <w:proofErr w:type="spellEnd"/>
            <w:r>
              <w:t xml:space="preserve">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w:t>
            </w:r>
            <w:proofErr w:type="spellStart"/>
            <w:r>
              <w:t>Веломаршруты</w:t>
            </w:r>
            <w:proofErr w:type="spellEnd"/>
            <w:r>
              <w:t xml:space="preserve">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16" w:history="1">
              <w:r>
                <w:rPr>
                  <w:color w:val="0000FF"/>
                </w:rPr>
                <w:t xml:space="preserve">ГОСТ </w:t>
              </w:r>
              <w:proofErr w:type="gramStart"/>
              <w:r>
                <w:rPr>
                  <w:color w:val="0000FF"/>
                </w:rPr>
                <w:t>Р</w:t>
              </w:r>
              <w:proofErr w:type="gramEnd"/>
              <w:r>
                <w:rPr>
                  <w:color w:val="0000FF"/>
                </w:rPr>
                <w:t xml:space="preserve"> 52605-2006</w:t>
              </w:r>
            </w:hyperlink>
            <w: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70723" w:rsidRDefault="00170723" w:rsidP="00CF534C">
            <w:pPr>
              <w:pStyle w:val="ConsPlusNormal"/>
              <w:jc w:val="both"/>
            </w:pPr>
            <w:r>
              <w:t xml:space="preserve">Во дворах жилых домов </w:t>
            </w:r>
            <w:proofErr w:type="spellStart"/>
            <w:r>
              <w:t>велополосы</w:t>
            </w:r>
            <w:proofErr w:type="spellEnd"/>
            <w:r>
              <w:t xml:space="preserve"> не устраиваются.</w:t>
            </w:r>
          </w:p>
          <w:p w:rsidR="00170723" w:rsidRDefault="00170723" w:rsidP="00CF534C">
            <w:pPr>
              <w:pStyle w:val="ConsPlusNormal"/>
              <w:jc w:val="both"/>
            </w:pPr>
            <w:bookmarkStart w:id="46" w:name="P2392"/>
            <w:bookmarkEnd w:id="46"/>
            <w: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70723" w:rsidRDefault="00170723" w:rsidP="00CF534C">
            <w:pPr>
              <w:pStyle w:val="ConsPlusNormal"/>
              <w:jc w:val="both"/>
            </w:pPr>
            <w:bookmarkStart w:id="47" w:name="P2393"/>
            <w:bookmarkEnd w:id="47"/>
            <w: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70723" w:rsidRDefault="00170723" w:rsidP="00CF534C">
            <w:pPr>
              <w:pStyle w:val="ConsPlusNormal"/>
              <w:jc w:val="both"/>
            </w:pPr>
            <w:bookmarkStart w:id="48" w:name="P2394"/>
            <w:bookmarkEnd w:id="48"/>
            <w: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70723" w:rsidTr="00B607FB">
        <w:tc>
          <w:tcPr>
            <w:tcW w:w="813" w:type="dxa"/>
          </w:tcPr>
          <w:p w:rsidR="00170723" w:rsidRDefault="00170723" w:rsidP="00CF534C">
            <w:pPr>
              <w:pStyle w:val="ConsPlusNormal"/>
              <w:outlineLvl w:val="3"/>
            </w:pPr>
            <w:r>
              <w:lastRenderedPageBreak/>
              <w:t>2</w:t>
            </w:r>
          </w:p>
        </w:tc>
        <w:tc>
          <w:tcPr>
            <w:tcW w:w="9455" w:type="dxa"/>
            <w:gridSpan w:val="5"/>
          </w:tcPr>
          <w:p w:rsidR="00170723" w:rsidRDefault="00170723" w:rsidP="00CF534C">
            <w:pPr>
              <w:pStyle w:val="ConsPlusNormal"/>
              <w:jc w:val="both"/>
            </w:pPr>
            <w:r>
              <w:t xml:space="preserve">Система объектов инфраструктуры велосипедного транспорта за границами сельских населенных пунктов </w:t>
            </w:r>
            <w:hyperlink w:anchor="P2405" w:history="1">
              <w:r>
                <w:rPr>
                  <w:color w:val="0000FF"/>
                </w:rPr>
                <w:t>&lt;1&gt;</w:t>
              </w:r>
            </w:hyperlink>
          </w:p>
        </w:tc>
      </w:tr>
      <w:tr w:rsidR="00170723" w:rsidTr="00B607FB">
        <w:tc>
          <w:tcPr>
            <w:tcW w:w="813" w:type="dxa"/>
            <w:vMerge w:val="restart"/>
          </w:tcPr>
          <w:p w:rsidR="00170723" w:rsidRDefault="00170723" w:rsidP="00CF534C">
            <w:pPr>
              <w:pStyle w:val="ConsPlusNormal"/>
            </w:pPr>
            <w:r>
              <w:t>2.1</w:t>
            </w:r>
          </w:p>
        </w:tc>
        <w:tc>
          <w:tcPr>
            <w:tcW w:w="2211" w:type="dxa"/>
            <w:vMerge w:val="restart"/>
          </w:tcPr>
          <w:p w:rsidR="00170723" w:rsidRDefault="00170723" w:rsidP="00CF534C">
            <w:pPr>
              <w:pStyle w:val="ConsPlusNormal"/>
              <w:jc w:val="center"/>
            </w:pPr>
            <w:r>
              <w:t>Велосипедные дорожки на подходах к населенным пунктам, к местам рекреаций, местам приложения труда и на туристических маршрутах</w:t>
            </w:r>
          </w:p>
        </w:tc>
        <w:tc>
          <w:tcPr>
            <w:tcW w:w="1928" w:type="dxa"/>
          </w:tcPr>
          <w:p w:rsidR="00170723" w:rsidRDefault="00170723" w:rsidP="00CF534C">
            <w:pPr>
              <w:pStyle w:val="ConsPlusNormal"/>
              <w:jc w:val="center"/>
            </w:pPr>
            <w:r>
              <w:t>количество</w:t>
            </w:r>
          </w:p>
          <w:p w:rsidR="00170723" w:rsidRDefault="00170723" w:rsidP="00CF534C">
            <w:pPr>
              <w:pStyle w:val="ConsPlusNormal"/>
              <w:jc w:val="center"/>
            </w:pPr>
            <w:r>
              <w:t>(объект)</w:t>
            </w:r>
          </w:p>
        </w:tc>
        <w:tc>
          <w:tcPr>
            <w:tcW w:w="1701" w:type="dxa"/>
            <w:vMerge w:val="restart"/>
          </w:tcPr>
          <w:p w:rsidR="00170723" w:rsidRDefault="00170723" w:rsidP="00CF534C">
            <w:pPr>
              <w:pStyle w:val="ConsPlusNormal"/>
              <w:jc w:val="center"/>
            </w:pPr>
            <w:r>
              <w:t>Определяется заданием на проектирование</w:t>
            </w:r>
          </w:p>
        </w:tc>
        <w:tc>
          <w:tcPr>
            <w:tcW w:w="3615" w:type="dxa"/>
            <w:gridSpan w:val="2"/>
            <w:vMerge w:val="restart"/>
          </w:tcPr>
          <w:p w:rsidR="00170723" w:rsidRDefault="00170723" w:rsidP="00CF534C">
            <w:pPr>
              <w:pStyle w:val="ConsPlusNormal"/>
              <w:jc w:val="center"/>
            </w:pPr>
            <w:r>
              <w:t>не нормируется</w:t>
            </w:r>
          </w:p>
        </w:tc>
      </w:tr>
      <w:tr w:rsidR="00170723" w:rsidTr="00B607FB">
        <w:tc>
          <w:tcPr>
            <w:tcW w:w="813" w:type="dxa"/>
            <w:vMerge/>
          </w:tcPr>
          <w:p w:rsidR="00170723" w:rsidRDefault="00170723" w:rsidP="00CF534C">
            <w:pPr>
              <w:spacing w:after="0"/>
            </w:pPr>
          </w:p>
        </w:tc>
        <w:tc>
          <w:tcPr>
            <w:tcW w:w="2211" w:type="dxa"/>
            <w:vMerge/>
          </w:tcPr>
          <w:p w:rsidR="00170723" w:rsidRDefault="00170723" w:rsidP="00CF534C">
            <w:pPr>
              <w:spacing w:after="0"/>
            </w:pPr>
          </w:p>
        </w:tc>
        <w:tc>
          <w:tcPr>
            <w:tcW w:w="1928" w:type="dxa"/>
          </w:tcPr>
          <w:p w:rsidR="00170723" w:rsidRDefault="00170723" w:rsidP="00CF534C">
            <w:pPr>
              <w:pStyle w:val="ConsPlusNormal"/>
              <w:jc w:val="center"/>
            </w:pPr>
            <w:r>
              <w:t>протяженность,</w:t>
            </w:r>
          </w:p>
          <w:p w:rsidR="00170723" w:rsidRDefault="00170723" w:rsidP="00CF534C">
            <w:pPr>
              <w:pStyle w:val="ConsPlusNormal"/>
              <w:jc w:val="center"/>
            </w:pPr>
            <w:r>
              <w:t>км</w:t>
            </w:r>
          </w:p>
        </w:tc>
        <w:tc>
          <w:tcPr>
            <w:tcW w:w="1701" w:type="dxa"/>
            <w:vMerge/>
          </w:tcPr>
          <w:p w:rsidR="00170723" w:rsidRDefault="00170723" w:rsidP="00CF534C">
            <w:pPr>
              <w:spacing w:after="0"/>
            </w:pPr>
          </w:p>
        </w:tc>
        <w:tc>
          <w:tcPr>
            <w:tcW w:w="3615" w:type="dxa"/>
            <w:gridSpan w:val="2"/>
            <w:vMerge/>
          </w:tcPr>
          <w:p w:rsidR="00170723" w:rsidRDefault="00170723" w:rsidP="00CF534C">
            <w:pPr>
              <w:spacing w:after="0"/>
            </w:pPr>
          </w:p>
        </w:tc>
      </w:tr>
      <w:tr w:rsidR="00170723" w:rsidTr="00B607FB">
        <w:tc>
          <w:tcPr>
            <w:tcW w:w="10268" w:type="dxa"/>
            <w:gridSpan w:val="6"/>
          </w:tcPr>
          <w:p w:rsidR="00170723" w:rsidRDefault="00170723" w:rsidP="00CF534C">
            <w:pPr>
              <w:pStyle w:val="ConsPlusNormal"/>
              <w:jc w:val="both"/>
            </w:pPr>
            <w:bookmarkStart w:id="49" w:name="P2405"/>
            <w:bookmarkEnd w:id="49"/>
            <w:r>
              <w:t xml:space="preserve">&lt;1&gt;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w:t>
            </w:r>
            <w:r>
              <w:lastRenderedPageBreak/>
              <w:t>включает велосипедные дорожки:</w:t>
            </w:r>
          </w:p>
          <w:p w:rsidR="00170723" w:rsidRDefault="00170723" w:rsidP="00CF534C">
            <w:pPr>
              <w:pStyle w:val="ConsPlusNormal"/>
              <w:jc w:val="both"/>
            </w:pPr>
            <w:r>
              <w:t>- на подходах к населенным пунктам;</w:t>
            </w:r>
          </w:p>
          <w:p w:rsidR="00170723" w:rsidRDefault="00170723" w:rsidP="00CF534C">
            <w:pPr>
              <w:pStyle w:val="ConsPlusNormal"/>
              <w:jc w:val="both"/>
            </w:pPr>
            <w:r>
              <w:t>- к местам рекреаций;</w:t>
            </w:r>
          </w:p>
          <w:p w:rsidR="00170723" w:rsidRDefault="00170723" w:rsidP="00CF534C">
            <w:pPr>
              <w:pStyle w:val="ConsPlusNormal"/>
              <w:jc w:val="both"/>
            </w:pPr>
            <w:r>
              <w:t>- на туристических маршрутах;</w:t>
            </w:r>
          </w:p>
          <w:p w:rsidR="00170723" w:rsidRDefault="00170723" w:rsidP="00CF534C">
            <w:pPr>
              <w:pStyle w:val="ConsPlusNormal"/>
              <w:jc w:val="both"/>
            </w:pPr>
            <w:r>
              <w:t>- к местам приложения труда.</w:t>
            </w:r>
          </w:p>
          <w:p w:rsidR="00170723" w:rsidRDefault="00170723" w:rsidP="00CF534C">
            <w:pPr>
              <w:pStyle w:val="ConsPlusNormal"/>
              <w:jc w:val="both"/>
            </w:pPr>
            <w:r>
              <w:t xml:space="preserve">Велосипедные дорожки на подходах к населенным пунктам должны присоединяться к системе объектов </w:t>
            </w:r>
            <w:proofErr w:type="spellStart"/>
            <w:r>
              <w:t>велотранспортной</w:t>
            </w:r>
            <w:proofErr w:type="spellEnd"/>
            <w:r>
              <w:t xml:space="preserve"> инфраструктуры населенных пунктов в целях обеспечения непрерывности велосипедного движения.</w:t>
            </w:r>
          </w:p>
        </w:tc>
      </w:tr>
    </w:tbl>
    <w:p w:rsidR="00170723" w:rsidRDefault="00170723" w:rsidP="00CF534C">
      <w:pPr>
        <w:pStyle w:val="ConsPlusNormal"/>
        <w:jc w:val="both"/>
      </w:pPr>
    </w:p>
    <w:p w:rsidR="00170723" w:rsidRDefault="00170723" w:rsidP="00CF534C">
      <w:pPr>
        <w:pStyle w:val="ConsPlusTitle"/>
        <w:jc w:val="center"/>
        <w:outlineLvl w:val="1"/>
      </w:pPr>
      <w:r>
        <w:t>2. Материалы по обоснованию расчетных показателей,</w:t>
      </w:r>
    </w:p>
    <w:p w:rsidR="00170723" w:rsidRDefault="00170723" w:rsidP="00CF534C">
      <w:pPr>
        <w:pStyle w:val="ConsPlusTitle"/>
        <w:jc w:val="center"/>
      </w:pPr>
      <w:r>
        <w:t>содержащихся в основной части</w:t>
      </w:r>
      <w:r w:rsidR="005157AA">
        <w:t xml:space="preserve"> местных</w:t>
      </w:r>
      <w:r>
        <w:t xml:space="preserve"> нормативов</w:t>
      </w:r>
    </w:p>
    <w:p w:rsidR="00170723" w:rsidRDefault="00170723" w:rsidP="00CF534C">
      <w:pPr>
        <w:pStyle w:val="ConsPlusTitle"/>
        <w:jc w:val="center"/>
      </w:pPr>
      <w:r>
        <w:t xml:space="preserve">градостроительного проектирования </w:t>
      </w:r>
    </w:p>
    <w:p w:rsidR="00170723" w:rsidRDefault="00170723" w:rsidP="00CF534C">
      <w:pPr>
        <w:pStyle w:val="ConsPlusNormal"/>
        <w:jc w:val="both"/>
      </w:pPr>
    </w:p>
    <w:p w:rsidR="00170723" w:rsidRDefault="00170723" w:rsidP="00CF534C">
      <w:pPr>
        <w:pStyle w:val="ConsPlusNormal"/>
        <w:ind w:firstLine="540"/>
        <w:jc w:val="both"/>
      </w:pPr>
      <w:r>
        <w:t>2.1. Обоснование расчетных показателей и предельных значений расчетных показателей минимально допустимого уровня обеспеченности объектами в области автомобильных дорог местного значения регионального и местного значения населения,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w:t>
      </w:r>
      <w:r w:rsidR="005157AA">
        <w:t>.</w:t>
      </w:r>
      <w:r>
        <w:t xml:space="preserve"> </w:t>
      </w:r>
    </w:p>
    <w:p w:rsidR="00170723" w:rsidRDefault="00170723" w:rsidP="00CF534C">
      <w:pPr>
        <w:pStyle w:val="ConsPlusNormal"/>
        <w:ind w:firstLine="540"/>
        <w:jc w:val="both"/>
      </w:pPr>
      <w:r>
        <w:t>Предельные значения расчетных показателей для объектов местного значения сельского поселения:</w:t>
      </w:r>
    </w:p>
    <w:p w:rsidR="00170723" w:rsidRDefault="00170723" w:rsidP="00CF534C">
      <w:pPr>
        <w:pStyle w:val="ConsPlusNormal"/>
        <w:ind w:firstLine="540"/>
        <w:jc w:val="both"/>
      </w:pPr>
      <w:r>
        <w:t xml:space="preserve">N 5.1 в части обеспеченности </w:t>
      </w:r>
      <w:proofErr w:type="gramStart"/>
      <w:r>
        <w:t>принят</w:t>
      </w:r>
      <w:proofErr w:type="gramEnd"/>
      <w:r>
        <w:t xml:space="preserve"> на основе </w:t>
      </w:r>
      <w:hyperlink r:id="rId17" w:history="1">
        <w:r>
          <w:rPr>
            <w:color w:val="0000FF"/>
          </w:rPr>
          <w:t>пункта 1.11</w:t>
        </w:r>
      </w:hyperlink>
      <w:r>
        <w:t xml:space="preserve"> "Руководства по проектированию городских улиц и дорог", разработанного ЦНИИП градостроительства.</w:t>
      </w:r>
    </w:p>
    <w:p w:rsidR="00170723" w:rsidRDefault="00170723" w:rsidP="00CF534C">
      <w:pPr>
        <w:pStyle w:val="ConsPlusNormal"/>
        <w:ind w:firstLine="540"/>
        <w:jc w:val="both"/>
      </w:pPr>
      <w:r>
        <w:t xml:space="preserve">N 5.2 в части обеспеченности </w:t>
      </w:r>
      <w:proofErr w:type="gramStart"/>
      <w:r>
        <w:t>принят</w:t>
      </w:r>
      <w:proofErr w:type="gramEnd"/>
      <w:r>
        <w:t xml:space="preserve"> на основе </w:t>
      </w:r>
      <w:hyperlink r:id="rId18" w:history="1">
        <w:r>
          <w:rPr>
            <w:color w:val="0000FF"/>
          </w:rPr>
          <w:t>СП 42.13330.2016</w:t>
        </w:r>
      </w:hyperlink>
      <w:r>
        <w:t xml:space="preserve"> (с последующими изменениями).</w:t>
      </w:r>
    </w:p>
    <w:p w:rsidR="00170723" w:rsidRDefault="00170723" w:rsidP="00CF534C">
      <w:pPr>
        <w:pStyle w:val="ConsPlusNormal"/>
        <w:ind w:firstLine="540"/>
        <w:jc w:val="both"/>
      </w:pPr>
      <w:r>
        <w:t xml:space="preserve">2.2. Обоснование расчетных показателей и предельных значений расчетных показателей минимально допустимого уровня обеспеченности объектами, обеспечивающими осуществление </w:t>
      </w:r>
      <w:proofErr w:type="gramStart"/>
      <w:r>
        <w:t>деятельности органов власти Пензенской области местного значения</w:t>
      </w:r>
      <w:proofErr w:type="gramEnd"/>
      <w:r>
        <w:t xml:space="preserve"> населения,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
    <w:p w:rsidR="00170723" w:rsidRDefault="00170723" w:rsidP="00CF534C">
      <w:pPr>
        <w:pStyle w:val="ConsPlusNormal"/>
        <w:ind w:firstLine="540"/>
        <w:jc w:val="both"/>
      </w:pPr>
      <w:r>
        <w:t>Предельные значения расчетных показателей для объектов местного значения сельского поселени</w:t>
      </w:r>
      <w:r w:rsidR="00122B5D">
        <w:t>я</w:t>
      </w:r>
      <w:r>
        <w:t>:</w:t>
      </w:r>
    </w:p>
    <w:p w:rsidR="00170723" w:rsidRDefault="00170723" w:rsidP="00CF534C">
      <w:pPr>
        <w:pStyle w:val="ConsPlusNormal"/>
        <w:ind w:firstLine="540"/>
        <w:jc w:val="both"/>
      </w:pPr>
      <w:r>
        <w:t>N 4.1 в части:</w:t>
      </w:r>
    </w:p>
    <w:p w:rsidR="00170723" w:rsidRDefault="00170723" w:rsidP="00CF534C">
      <w:pPr>
        <w:pStyle w:val="ConsPlusNormal"/>
        <w:ind w:firstLine="540"/>
        <w:jc w:val="both"/>
      </w:pPr>
      <w:r>
        <w:t xml:space="preserve">- обеспеченности </w:t>
      </w:r>
      <w:proofErr w:type="gramStart"/>
      <w:r>
        <w:t>принят</w:t>
      </w:r>
      <w:proofErr w:type="gramEnd"/>
      <w:r>
        <w:t xml:space="preserve"> на основе </w:t>
      </w:r>
      <w:hyperlink r:id="rId19" w:history="1">
        <w:proofErr w:type="spellStart"/>
        <w:r>
          <w:rPr>
            <w:color w:val="0000FF"/>
          </w:rPr>
          <w:t>СНиП</w:t>
        </w:r>
        <w:proofErr w:type="spellEnd"/>
        <w:r>
          <w:rPr>
            <w:color w:val="0000FF"/>
          </w:rPr>
          <w:t xml:space="preserve"> 31-05-2003</w:t>
        </w:r>
      </w:hyperlink>
      <w:r>
        <w:t>;</w:t>
      </w:r>
    </w:p>
    <w:p w:rsidR="00170723" w:rsidRDefault="00170723" w:rsidP="00CF534C">
      <w:pPr>
        <w:pStyle w:val="ConsPlusNormal"/>
        <w:ind w:firstLine="540"/>
        <w:jc w:val="both"/>
      </w:pPr>
      <w:r>
        <w:t xml:space="preserve">- территориальной доступности </w:t>
      </w:r>
      <w:proofErr w:type="gramStart"/>
      <w:r>
        <w:t>принят</w:t>
      </w:r>
      <w:proofErr w:type="gramEnd"/>
      <w:r>
        <w:t xml:space="preserve"> на основе </w:t>
      </w:r>
      <w:hyperlink r:id="rId20" w:history="1">
        <w:r>
          <w:rPr>
            <w:color w:val="0000FF"/>
          </w:rPr>
          <w:t>СП 42.13330.2016</w:t>
        </w:r>
      </w:hyperlink>
      <w:r>
        <w:t>.</w:t>
      </w:r>
    </w:p>
    <w:p w:rsidR="00170723" w:rsidRDefault="00170723" w:rsidP="00CF534C">
      <w:pPr>
        <w:pStyle w:val="ConsPlusNormal"/>
        <w:ind w:firstLine="540"/>
        <w:jc w:val="both"/>
      </w:pPr>
      <w:r>
        <w:t>2.</w:t>
      </w:r>
      <w:r w:rsidR="00122B5D">
        <w:t>3</w:t>
      </w:r>
      <w:r>
        <w:t>. Обоснование расчетных показателей и предельных значений расчетных показателей минимально допустимого уровня обеспеченности объектами инженерной инфраструктуры местного значения, в том числе линейными и объектами энергетики населения,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w:t>
      </w:r>
    </w:p>
    <w:p w:rsidR="00170723" w:rsidRDefault="00170723" w:rsidP="00CF534C">
      <w:pPr>
        <w:pStyle w:val="ConsPlusNormal"/>
        <w:ind w:firstLine="540"/>
        <w:jc w:val="both"/>
      </w:pPr>
      <w:r>
        <w:t>Предельные значения расчетных показателей для объектов местного значения сельского поселени</w:t>
      </w:r>
      <w:r w:rsidR="00122B5D">
        <w:t>я</w:t>
      </w:r>
      <w:r>
        <w:t>:</w:t>
      </w:r>
    </w:p>
    <w:p w:rsidR="00170723" w:rsidRDefault="00170723" w:rsidP="00CF534C">
      <w:pPr>
        <w:pStyle w:val="ConsPlusNormal"/>
        <w:ind w:firstLine="540"/>
        <w:jc w:val="both"/>
      </w:pPr>
      <w:r>
        <w:t xml:space="preserve">N 2.1.1 в части обеспеченности </w:t>
      </w:r>
      <w:proofErr w:type="gramStart"/>
      <w:r>
        <w:t>принят</w:t>
      </w:r>
      <w:proofErr w:type="gramEnd"/>
      <w:r>
        <w:t xml:space="preserve"> на основе </w:t>
      </w:r>
      <w:hyperlink r:id="rId21" w:history="1">
        <w:r>
          <w:rPr>
            <w:color w:val="0000FF"/>
          </w:rPr>
          <w:t>СП 42.13330.2016</w:t>
        </w:r>
      </w:hyperlink>
      <w:r>
        <w:t>.</w:t>
      </w:r>
    </w:p>
    <w:p w:rsidR="00170723" w:rsidRDefault="00170723" w:rsidP="00CF534C">
      <w:pPr>
        <w:pStyle w:val="ConsPlusNormal"/>
        <w:ind w:firstLine="540"/>
        <w:jc w:val="both"/>
      </w:pPr>
      <w:r>
        <w:t xml:space="preserve">N 2.2.1, N 2.3.1 в части обеспеченности приняты на основе </w:t>
      </w:r>
      <w:hyperlink r:id="rId22" w:history="1">
        <w:r>
          <w:rPr>
            <w:color w:val="0000FF"/>
          </w:rPr>
          <w:t>СП 42-101-2003</w:t>
        </w:r>
      </w:hyperlink>
      <w:r>
        <w:t>.</w:t>
      </w:r>
    </w:p>
    <w:p w:rsidR="00170723" w:rsidRDefault="00170723" w:rsidP="00CF534C">
      <w:pPr>
        <w:pStyle w:val="ConsPlusNormal"/>
        <w:ind w:firstLine="540"/>
        <w:jc w:val="both"/>
      </w:pPr>
      <w:r>
        <w:t xml:space="preserve">N 2.4.1 в части обеспеченности </w:t>
      </w:r>
      <w:proofErr w:type="gramStart"/>
      <w:r>
        <w:t>принят</w:t>
      </w:r>
      <w:proofErr w:type="gramEnd"/>
      <w:r>
        <w:t xml:space="preserve"> на основе свода </w:t>
      </w:r>
      <w:hyperlink r:id="rId23" w:history="1">
        <w:r>
          <w:rPr>
            <w:color w:val="0000FF"/>
          </w:rPr>
          <w:t>правил</w:t>
        </w:r>
      </w:hyperlink>
      <w:r>
        <w:t xml:space="preserve"> "СП 31.13330.2012. Свод правил. Водоснабжение. Наружные сети и сооружения. Актуализированная редакция </w:t>
      </w:r>
      <w:proofErr w:type="spellStart"/>
      <w:r>
        <w:t>СНиП</w:t>
      </w:r>
      <w:proofErr w:type="spellEnd"/>
      <w:r>
        <w:t xml:space="preserve"> 2.04.02-84*", утвержденного Приказом Министерства регионального развития Российской Федерации от 29.12.2011 N 635/14 (с последующими изменениями).</w:t>
      </w:r>
    </w:p>
    <w:p w:rsidR="00170723" w:rsidRDefault="00170723" w:rsidP="00CF534C">
      <w:pPr>
        <w:pStyle w:val="ConsPlusNormal"/>
        <w:ind w:firstLine="540"/>
        <w:jc w:val="both"/>
      </w:pPr>
      <w:r>
        <w:t xml:space="preserve">N 2.5.1 в части обеспеченности </w:t>
      </w:r>
      <w:proofErr w:type="gramStart"/>
      <w:r>
        <w:t>принят</w:t>
      </w:r>
      <w:proofErr w:type="gramEnd"/>
      <w:r>
        <w:t xml:space="preserve"> на основе </w:t>
      </w:r>
      <w:hyperlink r:id="rId24" w:history="1">
        <w:r>
          <w:rPr>
            <w:color w:val="0000FF"/>
          </w:rPr>
          <w:t>свода</w:t>
        </w:r>
      </w:hyperlink>
      <w:r>
        <w:t xml:space="preserve"> правил "СП 32.13330.2018. Свод правил. Канализация. Наружные сети и сооружения. </w:t>
      </w:r>
      <w:proofErr w:type="spellStart"/>
      <w:r>
        <w:t>СНиП</w:t>
      </w:r>
      <w:proofErr w:type="spellEnd"/>
      <w:r>
        <w:t xml:space="preserve"> 2.04.03-85", утвержденного приказом Минстроя России от 25.12.2018 N 860/</w:t>
      </w:r>
      <w:proofErr w:type="spellStart"/>
      <w:proofErr w:type="gramStart"/>
      <w:r>
        <w:t>пр</w:t>
      </w:r>
      <w:proofErr w:type="spellEnd"/>
      <w:proofErr w:type="gramEnd"/>
      <w:r>
        <w:t xml:space="preserve"> (с последующими изменениями).</w:t>
      </w:r>
    </w:p>
    <w:p w:rsidR="00D81E93" w:rsidRDefault="00170723" w:rsidP="00CF534C">
      <w:pPr>
        <w:pStyle w:val="ConsPlusNormal"/>
        <w:ind w:firstLine="540"/>
        <w:jc w:val="both"/>
      </w:pPr>
      <w:r>
        <w:t>2.</w:t>
      </w:r>
      <w:r w:rsidR="0022126A">
        <w:t>4</w:t>
      </w:r>
      <w:r>
        <w:t xml:space="preserve">. Обоснование расчетных показателей и предельных значений расчетных показателей минимально допустимого уровня обеспеченности объектами в области культуры и досуга регионального и местного значения населения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w:t>
      </w:r>
    </w:p>
    <w:p w:rsidR="00170723" w:rsidRDefault="00170723" w:rsidP="00CF534C">
      <w:pPr>
        <w:pStyle w:val="ConsPlusNormal"/>
        <w:ind w:firstLine="540"/>
        <w:jc w:val="both"/>
      </w:pPr>
      <w:r>
        <w:t>Предельные значения расчетных показателей для объектов местного значения сельского поселения:</w:t>
      </w:r>
    </w:p>
    <w:p w:rsidR="00170723" w:rsidRDefault="00170723" w:rsidP="00CF534C">
      <w:pPr>
        <w:pStyle w:val="ConsPlusNormal"/>
        <w:ind w:firstLine="540"/>
        <w:jc w:val="both"/>
      </w:pPr>
      <w:r>
        <w:t>N 5.1.1 - N 5.1.3, N 5.2.1 в части обеспеченности и территориальной доступности приняты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170723" w:rsidRDefault="00170723" w:rsidP="00CF534C">
      <w:pPr>
        <w:pStyle w:val="ConsPlusNormal"/>
        <w:ind w:firstLine="540"/>
        <w:jc w:val="both"/>
      </w:pPr>
      <w:r>
        <w:t>N 5.2.2 в части:</w:t>
      </w:r>
    </w:p>
    <w:p w:rsidR="00170723" w:rsidRDefault="00170723" w:rsidP="00CF534C">
      <w:pPr>
        <w:pStyle w:val="ConsPlusNormal"/>
        <w:ind w:firstLine="540"/>
        <w:jc w:val="both"/>
      </w:pPr>
      <w:r>
        <w:t xml:space="preserve">- обеспеченности </w:t>
      </w:r>
      <w:proofErr w:type="gramStart"/>
      <w:r>
        <w:t>принят</w:t>
      </w:r>
      <w:proofErr w:type="gramEnd"/>
      <w:r>
        <w:t xml:space="preserve">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170723" w:rsidRDefault="00170723" w:rsidP="00CF534C">
      <w:pPr>
        <w:pStyle w:val="ConsPlusNormal"/>
        <w:ind w:firstLine="540"/>
        <w:jc w:val="both"/>
      </w:pPr>
      <w:r>
        <w:t xml:space="preserve">- территориальной доступности </w:t>
      </w:r>
      <w:proofErr w:type="gramStart"/>
      <w:r>
        <w:t>принят</w:t>
      </w:r>
      <w:proofErr w:type="gramEnd"/>
      <w:r>
        <w:t xml:space="preserve"> на основе </w:t>
      </w:r>
      <w:hyperlink r:id="rId25" w:history="1">
        <w:r>
          <w:rPr>
            <w:color w:val="0000FF"/>
          </w:rPr>
          <w:t>СП 42.13330.2016</w:t>
        </w:r>
      </w:hyperlink>
      <w:r>
        <w:t>.</w:t>
      </w:r>
    </w:p>
    <w:p w:rsidR="00170723" w:rsidRDefault="00170723" w:rsidP="00CF534C">
      <w:pPr>
        <w:pStyle w:val="ConsPlusNormal"/>
        <w:ind w:firstLine="540"/>
        <w:jc w:val="both"/>
      </w:pPr>
      <w:r>
        <w:t xml:space="preserve">N 5.3.1 в части обеспеченности и территориальной доступности </w:t>
      </w:r>
      <w:proofErr w:type="gramStart"/>
      <w:r>
        <w:t>принят</w:t>
      </w:r>
      <w:proofErr w:type="gramEnd"/>
      <w:r>
        <w:t xml:space="preserve">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D81E93" w:rsidRDefault="00170723" w:rsidP="00CF534C">
      <w:pPr>
        <w:pStyle w:val="ConsPlusNormal"/>
        <w:ind w:firstLine="540"/>
        <w:jc w:val="both"/>
      </w:pPr>
      <w:r>
        <w:t>2.</w:t>
      </w:r>
      <w:r w:rsidR="0022126A">
        <w:t>5</w:t>
      </w:r>
      <w:r>
        <w:t xml:space="preserve">. Обоснование расчетных показателей и предельных значений расчетных показателей минимально допустимого уровня обеспеченности объектами в области физической культуры и спорта местного </w:t>
      </w:r>
      <w:r>
        <w:lastRenderedPageBreak/>
        <w:t xml:space="preserve">значения населения,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
    <w:p w:rsidR="00170723" w:rsidRDefault="00170723" w:rsidP="00CF534C">
      <w:pPr>
        <w:pStyle w:val="ConsPlusNormal"/>
        <w:ind w:firstLine="540"/>
        <w:jc w:val="both"/>
      </w:pPr>
      <w:r>
        <w:t>Предельные значения расчетных показателей для объектов местного значения сельского поселения:</w:t>
      </w:r>
    </w:p>
    <w:p w:rsidR="00170723" w:rsidRDefault="00170723" w:rsidP="00CF534C">
      <w:pPr>
        <w:pStyle w:val="ConsPlusNormal"/>
        <w:ind w:firstLine="540"/>
        <w:jc w:val="both"/>
      </w:pPr>
      <w:r>
        <w:t xml:space="preserve">N 5.1 в части обеспеченности и территориальной доступности </w:t>
      </w:r>
      <w:proofErr w:type="gramStart"/>
      <w:r>
        <w:t>принят</w:t>
      </w:r>
      <w:proofErr w:type="gramEnd"/>
      <w:r>
        <w:t xml:space="preserve"> на основе </w:t>
      </w:r>
      <w:hyperlink r:id="rId26" w:history="1">
        <w:r>
          <w:rPr>
            <w:color w:val="0000FF"/>
          </w:rPr>
          <w:t>СП 42.13330.2016</w:t>
        </w:r>
      </w:hyperlink>
      <w:r>
        <w:t xml:space="preserve"> (с последующими изменениями).</w:t>
      </w:r>
    </w:p>
    <w:p w:rsidR="00170723" w:rsidRDefault="00170723" w:rsidP="00CF534C">
      <w:pPr>
        <w:pStyle w:val="ConsPlusNormal"/>
        <w:ind w:firstLine="540"/>
        <w:jc w:val="both"/>
      </w:pPr>
      <w:r>
        <w:t>N 5.2 в части:</w:t>
      </w:r>
    </w:p>
    <w:p w:rsidR="00170723" w:rsidRDefault="00170723" w:rsidP="00CF534C">
      <w:pPr>
        <w:pStyle w:val="ConsPlusNormal"/>
        <w:ind w:firstLine="540"/>
        <w:jc w:val="both"/>
      </w:pPr>
      <w:r>
        <w:t xml:space="preserve">- обеспеченности </w:t>
      </w:r>
      <w:proofErr w:type="gramStart"/>
      <w:r>
        <w:t>принят</w:t>
      </w:r>
      <w:proofErr w:type="gramEnd"/>
      <w:r>
        <w:t xml:space="preserve"> на основе Методических рекомендаций по размещению объектов массового спорта в субъектах Российской Федерации;</w:t>
      </w:r>
    </w:p>
    <w:p w:rsidR="00170723" w:rsidRDefault="00170723" w:rsidP="00CF534C">
      <w:pPr>
        <w:pStyle w:val="ConsPlusNormal"/>
        <w:ind w:firstLine="540"/>
        <w:jc w:val="both"/>
      </w:pPr>
      <w:r>
        <w:t xml:space="preserve">- территориальной доступности </w:t>
      </w:r>
      <w:proofErr w:type="gramStart"/>
      <w:r>
        <w:t>принят</w:t>
      </w:r>
      <w:proofErr w:type="gramEnd"/>
      <w:r>
        <w:t xml:space="preserve"> на основе </w:t>
      </w:r>
      <w:hyperlink r:id="rId27" w:history="1">
        <w:r>
          <w:rPr>
            <w:color w:val="0000FF"/>
          </w:rPr>
          <w:t>СП 42.13330.2016</w:t>
        </w:r>
      </w:hyperlink>
      <w:r>
        <w:t xml:space="preserve"> (с последующими изменениями).</w:t>
      </w:r>
    </w:p>
    <w:p w:rsidR="00170723" w:rsidRDefault="00170723" w:rsidP="00CF534C">
      <w:pPr>
        <w:pStyle w:val="ConsPlusNormal"/>
        <w:ind w:firstLine="540"/>
        <w:jc w:val="both"/>
      </w:pPr>
      <w:r>
        <w:t xml:space="preserve">N 5.3 в части обеспеченности и территориальной доступности </w:t>
      </w:r>
      <w:proofErr w:type="gramStart"/>
      <w:r>
        <w:t>принят</w:t>
      </w:r>
      <w:proofErr w:type="gramEnd"/>
      <w:r>
        <w:t xml:space="preserve"> на основе </w:t>
      </w:r>
      <w:hyperlink r:id="rId28" w:history="1">
        <w:r>
          <w:rPr>
            <w:color w:val="0000FF"/>
          </w:rPr>
          <w:t>СП 42.13330.2016</w:t>
        </w:r>
      </w:hyperlink>
      <w:r>
        <w:t xml:space="preserve"> (с последующими изменениями).</w:t>
      </w:r>
    </w:p>
    <w:p w:rsidR="00170723" w:rsidRDefault="00170723" w:rsidP="00CF534C">
      <w:pPr>
        <w:pStyle w:val="ConsPlusNormal"/>
        <w:ind w:firstLine="540"/>
        <w:jc w:val="both"/>
      </w:pPr>
      <w:r>
        <w:t xml:space="preserve">N 5.4 в части обеспеченности и территориальной доступности </w:t>
      </w:r>
      <w:proofErr w:type="gramStart"/>
      <w:r>
        <w:t>принят</w:t>
      </w:r>
      <w:proofErr w:type="gramEnd"/>
      <w:r>
        <w:t xml:space="preserve"> на основе </w:t>
      </w:r>
      <w:hyperlink r:id="rId29" w:history="1">
        <w:r>
          <w:rPr>
            <w:color w:val="0000FF"/>
          </w:rPr>
          <w:t>СП 42.13330.2016</w:t>
        </w:r>
      </w:hyperlink>
      <w:r>
        <w:t xml:space="preserve"> (с последующими изменениями).</w:t>
      </w:r>
    </w:p>
    <w:p w:rsidR="00170723" w:rsidRDefault="00170723" w:rsidP="00CF534C">
      <w:pPr>
        <w:pStyle w:val="ConsPlusNormal"/>
        <w:ind w:firstLine="540"/>
        <w:jc w:val="both"/>
      </w:pPr>
      <w:r>
        <w:t>2.</w:t>
      </w:r>
      <w:r w:rsidR="0022126A">
        <w:t>6</w:t>
      </w:r>
      <w:r>
        <w:t xml:space="preserve">. Обоснование предельных значений расчетных показателей минимально допустимого уровня обеспеченности объектами в области ритуальных услуг (места погребения) местного значения населения, предельных значений расчетных показателей максимально допустимого уровня территориальной доступности таких объектов для населения, </w:t>
      </w:r>
    </w:p>
    <w:p w:rsidR="00170723" w:rsidRDefault="00170723" w:rsidP="00CF534C">
      <w:pPr>
        <w:pStyle w:val="ConsPlusNormal"/>
        <w:ind w:firstLine="540"/>
        <w:jc w:val="both"/>
      </w:pPr>
      <w:r>
        <w:t>Предельные значения расчетных показателей для объектов местного значения сельского поселени</w:t>
      </w:r>
      <w:r w:rsidR="00C2700F">
        <w:t>я</w:t>
      </w:r>
      <w:r>
        <w:t>:</w:t>
      </w:r>
    </w:p>
    <w:p w:rsidR="00170723" w:rsidRDefault="00170723" w:rsidP="00CF534C">
      <w:pPr>
        <w:pStyle w:val="ConsPlusNormal"/>
        <w:ind w:firstLine="540"/>
        <w:jc w:val="both"/>
      </w:pPr>
      <w:r>
        <w:t xml:space="preserve">N 2.1.1, N 2.1.2 в части обеспеченности и территориальной доступности приняты на основе </w:t>
      </w:r>
      <w:hyperlink r:id="rId30" w:history="1">
        <w:r>
          <w:rPr>
            <w:color w:val="0000FF"/>
          </w:rPr>
          <w:t>СП 42.13330.2016</w:t>
        </w:r>
      </w:hyperlink>
      <w:r>
        <w:t>.</w:t>
      </w:r>
    </w:p>
    <w:p w:rsidR="00170723" w:rsidRDefault="00170723" w:rsidP="00CF534C">
      <w:pPr>
        <w:pStyle w:val="ConsPlusNormal"/>
        <w:ind w:firstLine="540"/>
        <w:jc w:val="both"/>
      </w:pPr>
      <w:r>
        <w:t xml:space="preserve">N 2.1.3 в части обеспеченности и территориальной доступности </w:t>
      </w:r>
      <w:proofErr w:type="gramStart"/>
      <w:r>
        <w:t>принят</w:t>
      </w:r>
      <w:proofErr w:type="gramEnd"/>
      <w:r>
        <w:t xml:space="preserve"> на основе </w:t>
      </w:r>
      <w:hyperlink r:id="rId31" w:history="1">
        <w:r>
          <w:rPr>
            <w:color w:val="0000FF"/>
          </w:rPr>
          <w:t>СП 42.13330.2016</w:t>
        </w:r>
      </w:hyperlink>
      <w:r>
        <w:t>.</w:t>
      </w:r>
    </w:p>
    <w:p w:rsidR="00170723" w:rsidRDefault="00170723" w:rsidP="00CF534C">
      <w:pPr>
        <w:pStyle w:val="ConsPlusNormal"/>
        <w:ind w:firstLine="540"/>
        <w:jc w:val="both"/>
      </w:pPr>
      <w:r>
        <w:t>2.</w:t>
      </w:r>
      <w:r w:rsidR="0022126A">
        <w:t>7</w:t>
      </w:r>
      <w:r>
        <w:t>. Обоснование предельных значений расчетных показателей минимально допустимого уровня обеспеченности объектами в области благоустройства местного значения населения Пензенской области,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w:t>
      </w:r>
      <w:proofErr w:type="gramStart"/>
      <w:r>
        <w:t>,.</w:t>
      </w:r>
      <w:proofErr w:type="gramEnd"/>
    </w:p>
    <w:p w:rsidR="00170723" w:rsidRDefault="00170723" w:rsidP="00CF534C">
      <w:pPr>
        <w:pStyle w:val="ConsPlusNormal"/>
        <w:ind w:firstLine="540"/>
        <w:jc w:val="both"/>
      </w:pPr>
      <w:r>
        <w:t>Предельные значения расчетных показателей для объектов местного значения сельского поселени</w:t>
      </w:r>
      <w:r w:rsidR="00C2700F">
        <w:t>я</w:t>
      </w:r>
      <w:r>
        <w:t>:</w:t>
      </w:r>
    </w:p>
    <w:p w:rsidR="00170723" w:rsidRDefault="00170723" w:rsidP="00CF534C">
      <w:pPr>
        <w:pStyle w:val="ConsPlusNormal"/>
        <w:ind w:firstLine="540"/>
        <w:jc w:val="both"/>
      </w:pPr>
      <w:r>
        <w:t xml:space="preserve">N 2.1, N 2.2 в части обеспеченности и территориальной доступности приняты на основе </w:t>
      </w:r>
      <w:hyperlink r:id="rId32" w:history="1">
        <w:r>
          <w:rPr>
            <w:color w:val="0000FF"/>
          </w:rPr>
          <w:t>СП 42.13330.2016</w:t>
        </w:r>
      </w:hyperlink>
      <w:r>
        <w:t xml:space="preserve"> (с последующими изменениями).</w:t>
      </w:r>
    </w:p>
    <w:p w:rsidR="00170723" w:rsidRDefault="00170723" w:rsidP="00CF534C">
      <w:pPr>
        <w:pStyle w:val="ConsPlusNormal"/>
        <w:ind w:firstLine="540"/>
        <w:jc w:val="both"/>
      </w:pPr>
      <w:r>
        <w:t xml:space="preserve">N 2.3.1, N 2.3.2, N 2.3.3, N 2.3.5 в части обеспеченности приняты на основе </w:t>
      </w:r>
      <w:hyperlink r:id="rId33" w:history="1">
        <w:r>
          <w:rPr>
            <w:color w:val="0000FF"/>
          </w:rPr>
          <w:t>СП 42.13330.2016</w:t>
        </w:r>
      </w:hyperlink>
      <w:r>
        <w:t xml:space="preserve"> (с последующими изменениями), </w:t>
      </w:r>
      <w:hyperlink r:id="rId34" w:history="1">
        <w:r>
          <w:rPr>
            <w:color w:val="0000FF"/>
          </w:rPr>
          <w:t>свода</w:t>
        </w:r>
      </w:hyperlink>
      <w:r>
        <w:t xml:space="preserve"> правил "СП 476.1325800.2020. Свод правил. Территории городских и сельских поселений. Правила планировки, застройки и благоустройства жилых микрорайонов", утвержденного приказом Минстроя России от 24.01.2020 N 33/</w:t>
      </w:r>
      <w:proofErr w:type="spellStart"/>
      <w:proofErr w:type="gramStart"/>
      <w:r>
        <w:t>пр</w:t>
      </w:r>
      <w:proofErr w:type="spellEnd"/>
      <w:proofErr w:type="gramEnd"/>
      <w:r>
        <w:t>) (далее - СП 476.1325800.2020).</w:t>
      </w:r>
    </w:p>
    <w:p w:rsidR="00170723" w:rsidRDefault="00170723" w:rsidP="00CF534C">
      <w:pPr>
        <w:pStyle w:val="ConsPlusNormal"/>
        <w:ind w:firstLine="540"/>
        <w:jc w:val="both"/>
      </w:pPr>
      <w:r>
        <w:t>N 2.3.4 в части:</w:t>
      </w:r>
    </w:p>
    <w:p w:rsidR="00170723" w:rsidRDefault="00170723" w:rsidP="00CF534C">
      <w:pPr>
        <w:pStyle w:val="ConsPlusNormal"/>
        <w:ind w:firstLine="540"/>
        <w:jc w:val="both"/>
      </w:pPr>
      <w:r>
        <w:t xml:space="preserve">- обеспеченности </w:t>
      </w:r>
      <w:proofErr w:type="gramStart"/>
      <w:r>
        <w:t>принят</w:t>
      </w:r>
      <w:proofErr w:type="gramEnd"/>
      <w:r>
        <w:t xml:space="preserve"> на основе </w:t>
      </w:r>
      <w:hyperlink r:id="rId35" w:history="1">
        <w:r>
          <w:rPr>
            <w:color w:val="0000FF"/>
          </w:rPr>
          <w:t>СП 42.13330.2016</w:t>
        </w:r>
      </w:hyperlink>
      <w:r>
        <w:t xml:space="preserve"> (с последующими изменениями), </w:t>
      </w:r>
      <w:hyperlink r:id="rId36" w:history="1">
        <w:r>
          <w:rPr>
            <w:color w:val="0000FF"/>
          </w:rPr>
          <w:t>СП 476.1325800.2020</w:t>
        </w:r>
      </w:hyperlink>
      <w:r>
        <w:t>;</w:t>
      </w:r>
    </w:p>
    <w:p w:rsidR="00170723" w:rsidRDefault="00170723" w:rsidP="00CF534C">
      <w:pPr>
        <w:pStyle w:val="ConsPlusNormal"/>
        <w:ind w:firstLine="540"/>
        <w:jc w:val="both"/>
      </w:pPr>
      <w:r>
        <w:t xml:space="preserve">- территориальной доступности </w:t>
      </w:r>
      <w:proofErr w:type="gramStart"/>
      <w:r>
        <w:t>принят</w:t>
      </w:r>
      <w:proofErr w:type="gramEnd"/>
      <w:r>
        <w:t xml:space="preserve"> на основе </w:t>
      </w:r>
      <w:hyperlink r:id="rId37" w:history="1">
        <w:r>
          <w:rPr>
            <w:color w:val="0000FF"/>
          </w:rPr>
          <w:t>СП 42.13330.2016</w:t>
        </w:r>
      </w:hyperlink>
      <w:r>
        <w:t xml:space="preserve"> (с последующими изменениями).</w:t>
      </w:r>
    </w:p>
    <w:p w:rsidR="00170723" w:rsidRDefault="00170723" w:rsidP="00CF534C">
      <w:pPr>
        <w:pStyle w:val="ConsPlusNormal"/>
        <w:ind w:firstLine="540"/>
        <w:jc w:val="both"/>
      </w:pPr>
      <w:r>
        <w:t>2.</w:t>
      </w:r>
      <w:r w:rsidR="0022126A">
        <w:t>7</w:t>
      </w:r>
      <w:r>
        <w:t>.1 Обоснование предельных значений расчетных показателей минимально допустимого уровня обеспеченности объектами в области хранения и (или) паркования транспортных средств местного значения населения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N 1 в части:</w:t>
      </w:r>
    </w:p>
    <w:p w:rsidR="00170723" w:rsidRDefault="00170723" w:rsidP="00CF534C">
      <w:pPr>
        <w:pStyle w:val="ConsPlusNormal"/>
        <w:ind w:firstLine="540"/>
        <w:jc w:val="both"/>
      </w:pPr>
      <w:r>
        <w:t xml:space="preserve">- обеспеченности </w:t>
      </w:r>
      <w:proofErr w:type="gramStart"/>
      <w:r>
        <w:t>принят</w:t>
      </w:r>
      <w:proofErr w:type="gramEnd"/>
      <w:r>
        <w:t xml:space="preserve"> на основе </w:t>
      </w:r>
      <w:hyperlink r:id="rId38" w:history="1">
        <w:r>
          <w:rPr>
            <w:color w:val="0000FF"/>
          </w:rPr>
          <w:t>свода</w:t>
        </w:r>
      </w:hyperlink>
      <w:r>
        <w:t xml:space="preserve"> правил "СП 476.1325800.2020. Свод правил. Территории городских и сельских поселений. Правила планировки, застройки и благоустройства жилых микрорайонов", утвержденного и введенного в действие приказом Минстроя России от 24.01.2020 N 33/</w:t>
      </w:r>
      <w:proofErr w:type="spellStart"/>
      <w:proofErr w:type="gramStart"/>
      <w:r>
        <w:t>пр</w:t>
      </w:r>
      <w:proofErr w:type="spellEnd"/>
      <w:proofErr w:type="gramEnd"/>
      <w:r>
        <w:t xml:space="preserve">, с учетом показателей жилищной обеспеченности в среднем на одного жителя - 35 кв. м согласно </w:t>
      </w:r>
      <w:hyperlink r:id="rId39" w:history="1">
        <w:r>
          <w:rPr>
            <w:color w:val="0000FF"/>
          </w:rPr>
          <w:t>Стратегии</w:t>
        </w:r>
      </w:hyperlink>
      <w:r>
        <w:t xml:space="preserve"> социально-экономического развития Пензенской области на период до 2035 года, утвержденной Законом Пензенской области от 15.05.2019 N 3323-ЗПО "О Стратегии социально-экономического развития Пензенской области на период до 2035 года" (с последующими изменениями) (далее - стратегия), уровня автомобилизации на расчетный срок - 399 легковых автомобилей на 1000 человек населения Пензенской области. Расчетный срок принят - до 2035 года согласно периоду стратегии и периоду прогноза социально-экономического развития Пензенской области на долгосрочный период (до 2035 года), утвержденного распоряжением Правительства Пензенской области от 26.08.2015 N 344-рП (с последующими изменениями). При расчете уровня автомобилизации были использованы размещенные на официальном сайте Федеральной службы государственной статистики (Росстат) данные о числе собственных легковых автомобилей на 1000 человек населения по Пензенской области;</w:t>
      </w:r>
    </w:p>
    <w:p w:rsidR="00170723" w:rsidRDefault="00170723" w:rsidP="00CF534C">
      <w:pPr>
        <w:pStyle w:val="ConsPlusNormal"/>
        <w:ind w:firstLine="540"/>
        <w:jc w:val="both"/>
      </w:pPr>
      <w:r>
        <w:t xml:space="preserve">- территориальной доступности </w:t>
      </w:r>
      <w:proofErr w:type="gramStart"/>
      <w:r>
        <w:t>принят</w:t>
      </w:r>
      <w:proofErr w:type="gramEnd"/>
      <w:r>
        <w:t xml:space="preserve"> на основе </w:t>
      </w:r>
      <w:hyperlink r:id="rId40" w:history="1">
        <w:r>
          <w:rPr>
            <w:color w:val="0000FF"/>
          </w:rPr>
          <w:t>свода</w:t>
        </w:r>
      </w:hyperlink>
      <w:r>
        <w:t xml:space="preserve"> правил "СП 42.13330.2016. Свод правил. Градостроительство. Планировка и застройка городских и сельских поселений. Актуализированная редакция </w:t>
      </w:r>
      <w:proofErr w:type="spellStart"/>
      <w:r>
        <w:t>СНиП</w:t>
      </w:r>
      <w:proofErr w:type="spellEnd"/>
      <w:r>
        <w:t xml:space="preserve"> 2.07.01-89*", утвержденного приказом Минстроя России от 30.12.2016 N 1034/</w:t>
      </w:r>
      <w:proofErr w:type="spellStart"/>
      <w:proofErr w:type="gramStart"/>
      <w:r>
        <w:t>пр</w:t>
      </w:r>
      <w:proofErr w:type="spellEnd"/>
      <w:proofErr w:type="gramEnd"/>
      <w:r>
        <w:t xml:space="preserve"> (с последующими изменениями) (далее - СП 42.13330.2016 (с последующими изменениями)).</w:t>
      </w:r>
    </w:p>
    <w:p w:rsidR="00170723" w:rsidRDefault="00170723" w:rsidP="00CF534C">
      <w:pPr>
        <w:pStyle w:val="ConsPlusNormal"/>
        <w:ind w:firstLine="540"/>
        <w:jc w:val="both"/>
      </w:pPr>
      <w:r>
        <w:t xml:space="preserve">N 2.1 - N 2.2, N 2.5 - N 2.12, N 2.14 - N 2.33 в части обеспеченности и территориальной доступности приняты на основе </w:t>
      </w:r>
      <w:hyperlink r:id="rId41" w:history="1">
        <w:r>
          <w:rPr>
            <w:color w:val="0000FF"/>
          </w:rPr>
          <w:t>СП 42.13330.2016</w:t>
        </w:r>
      </w:hyperlink>
      <w:r>
        <w:t xml:space="preserve"> (с последующими изменениями).</w:t>
      </w:r>
    </w:p>
    <w:p w:rsidR="00170723" w:rsidRDefault="00170723" w:rsidP="00CF534C">
      <w:pPr>
        <w:pStyle w:val="ConsPlusNormal"/>
        <w:ind w:firstLine="540"/>
        <w:jc w:val="both"/>
      </w:pPr>
      <w:r>
        <w:t>N 2.13 в части:</w:t>
      </w:r>
    </w:p>
    <w:p w:rsidR="00170723" w:rsidRDefault="00170723" w:rsidP="00CF534C">
      <w:pPr>
        <w:pStyle w:val="ConsPlusNormal"/>
        <w:ind w:firstLine="540"/>
        <w:jc w:val="both"/>
      </w:pPr>
      <w:r>
        <w:t xml:space="preserve">- обеспеченности </w:t>
      </w:r>
      <w:proofErr w:type="gramStart"/>
      <w:r>
        <w:t>принят</w:t>
      </w:r>
      <w:proofErr w:type="gramEnd"/>
      <w:r>
        <w:t xml:space="preserve"> на основе </w:t>
      </w:r>
      <w:hyperlink r:id="rId42" w:history="1">
        <w:r>
          <w:rPr>
            <w:color w:val="0000FF"/>
          </w:rPr>
          <w:t>СП 42.13330.2016</w:t>
        </w:r>
      </w:hyperlink>
      <w:r>
        <w:t xml:space="preserve"> (с последующими изменениями), </w:t>
      </w:r>
      <w:hyperlink r:id="rId43" w:history="1">
        <w:r>
          <w:rPr>
            <w:color w:val="0000FF"/>
          </w:rPr>
          <w:t>свода</w:t>
        </w:r>
      </w:hyperlink>
      <w:r>
        <w:t xml:space="preserve"> правил "СП 309.1325800.2017. Свод правил. Здания театрально-зрелищные. Правила проектирования", утвержденного приказом Минстроя России от 29.08.2017 N 1179/</w:t>
      </w:r>
      <w:proofErr w:type="spellStart"/>
      <w:proofErr w:type="gramStart"/>
      <w:r>
        <w:t>пр</w:t>
      </w:r>
      <w:proofErr w:type="spellEnd"/>
      <w:proofErr w:type="gramEnd"/>
      <w:r>
        <w:t>;</w:t>
      </w:r>
    </w:p>
    <w:p w:rsidR="00170723" w:rsidRDefault="00170723" w:rsidP="00CF534C">
      <w:pPr>
        <w:pStyle w:val="ConsPlusNormal"/>
        <w:ind w:firstLine="540"/>
        <w:jc w:val="both"/>
      </w:pPr>
      <w:r>
        <w:t xml:space="preserve">- территориальной доступности </w:t>
      </w:r>
      <w:proofErr w:type="gramStart"/>
      <w:r>
        <w:t>принят</w:t>
      </w:r>
      <w:proofErr w:type="gramEnd"/>
      <w:r>
        <w:t xml:space="preserve"> на основе </w:t>
      </w:r>
      <w:hyperlink r:id="rId44" w:history="1">
        <w:r>
          <w:rPr>
            <w:color w:val="0000FF"/>
          </w:rPr>
          <w:t>СП 42.13330.2016</w:t>
        </w:r>
      </w:hyperlink>
      <w:r>
        <w:t xml:space="preserve"> (с последующими изменениями).</w:t>
      </w:r>
    </w:p>
    <w:p w:rsidR="00170723" w:rsidRDefault="00170723" w:rsidP="00CF534C">
      <w:pPr>
        <w:pStyle w:val="ConsPlusNormal"/>
        <w:ind w:firstLine="540"/>
        <w:jc w:val="both"/>
      </w:pPr>
      <w:r>
        <w:lastRenderedPageBreak/>
        <w:t>N 2.4 в части:</w:t>
      </w:r>
    </w:p>
    <w:p w:rsidR="00170723" w:rsidRDefault="00170723" w:rsidP="00CF534C">
      <w:pPr>
        <w:pStyle w:val="ConsPlusNormal"/>
        <w:ind w:firstLine="540"/>
        <w:jc w:val="both"/>
      </w:pPr>
      <w:r>
        <w:t xml:space="preserve">- обеспеченности </w:t>
      </w:r>
      <w:proofErr w:type="gramStart"/>
      <w:r>
        <w:t>принят</w:t>
      </w:r>
      <w:proofErr w:type="gramEnd"/>
      <w:r>
        <w:t xml:space="preserve"> на основе свода </w:t>
      </w:r>
      <w:hyperlink r:id="rId45" w:history="1">
        <w:r>
          <w:rPr>
            <w:color w:val="0000FF"/>
          </w:rPr>
          <w:t>правил</w:t>
        </w:r>
      </w:hyperlink>
      <w:r>
        <w:t xml:space="preserve"> "СП 251.1325800.2016. Свод правил. Здания общеобразовательных организаций. Правила проектирования", утвержденных Приказом Минстроя России от 17.08.2016 N 572/</w:t>
      </w:r>
      <w:proofErr w:type="spellStart"/>
      <w:proofErr w:type="gramStart"/>
      <w:r>
        <w:t>пр</w:t>
      </w:r>
      <w:proofErr w:type="spellEnd"/>
      <w:proofErr w:type="gramEnd"/>
      <w:r>
        <w:t>) (с последующими изменениями).</w:t>
      </w:r>
    </w:p>
    <w:p w:rsidR="00170723" w:rsidRDefault="00170723" w:rsidP="00CF534C">
      <w:pPr>
        <w:pStyle w:val="ConsPlusNormal"/>
        <w:ind w:firstLine="540"/>
        <w:jc w:val="both"/>
      </w:pPr>
      <w:r>
        <w:t xml:space="preserve">- территориальной доступности </w:t>
      </w:r>
      <w:proofErr w:type="gramStart"/>
      <w:r>
        <w:t>принят</w:t>
      </w:r>
      <w:proofErr w:type="gramEnd"/>
      <w:r>
        <w:t xml:space="preserve"> на основе </w:t>
      </w:r>
      <w:hyperlink r:id="rId46" w:history="1">
        <w:r>
          <w:rPr>
            <w:color w:val="0000FF"/>
          </w:rPr>
          <w:t>СП 42.13330.2016</w:t>
        </w:r>
      </w:hyperlink>
      <w:r>
        <w:t xml:space="preserve"> (с последующими изменениями).</w:t>
      </w:r>
    </w:p>
    <w:p w:rsidR="00170723" w:rsidRDefault="00170723" w:rsidP="00CF534C">
      <w:pPr>
        <w:pStyle w:val="ConsPlusNormal"/>
        <w:ind w:firstLine="540"/>
        <w:jc w:val="both"/>
      </w:pPr>
      <w:r>
        <w:t>2</w:t>
      </w:r>
      <w:r w:rsidR="0022126A">
        <w:t>.8</w:t>
      </w:r>
      <w:r>
        <w:t xml:space="preserve">. Обоснование предельных значений расчетных показателей минимально допустимого уровня обеспеченности объектами инфраструктуры велосипедного транспорта населения и предельных значений расчетных показателей максимально допустимого уровня территориальной доступности таких объектов для населения, </w:t>
      </w:r>
    </w:p>
    <w:p w:rsidR="00170723" w:rsidRDefault="00170723" w:rsidP="00CF534C">
      <w:pPr>
        <w:pStyle w:val="ConsPlusNormal"/>
        <w:ind w:firstLine="540"/>
        <w:jc w:val="both"/>
      </w:pPr>
      <w:r>
        <w:t xml:space="preserve">N 1.1 - N 1.5, N 2.1 в части обеспеченности приняты на основе </w:t>
      </w:r>
      <w:hyperlink r:id="rId47" w:history="1">
        <w:r>
          <w:rPr>
            <w:color w:val="0000FF"/>
          </w:rPr>
          <w:t>свода</w:t>
        </w:r>
      </w:hyperlink>
      <w:r>
        <w:t xml:space="preserve"> правил "СП 42.13330.2016. Свод правил. Градостроительство. Планировка и застройка городских и сельских поселений. Актуализированная редакция </w:t>
      </w:r>
      <w:proofErr w:type="spellStart"/>
      <w:r>
        <w:t>СНиП</w:t>
      </w:r>
      <w:proofErr w:type="spellEnd"/>
      <w:r>
        <w:t xml:space="preserve"> 2.07.01-89*", утвержденного приказом Минстроя России от 30.12.2016 N 1034/</w:t>
      </w:r>
      <w:proofErr w:type="spellStart"/>
      <w:proofErr w:type="gramStart"/>
      <w:r>
        <w:t>пр</w:t>
      </w:r>
      <w:proofErr w:type="spellEnd"/>
      <w:proofErr w:type="gramEnd"/>
      <w:r>
        <w:t xml:space="preserve"> (с последующими изменениями), Методических </w:t>
      </w:r>
      <w:hyperlink r:id="rId48" w:history="1">
        <w:r>
          <w:rPr>
            <w:color w:val="0000FF"/>
          </w:rPr>
          <w:t>рекомендаций</w:t>
        </w:r>
      </w:hyperlink>
      <w:r>
        <w:t xml:space="preserve"> для подготовки правил благоустройства территорий поселений, городских округов, внутригородских районов, утвержденных приказом Министерства строительства и жилищно-коммунального хозяйства Российской Федерации от 13.04.2017 N 711/</w:t>
      </w:r>
      <w:proofErr w:type="spellStart"/>
      <w:r>
        <w:t>пр</w:t>
      </w:r>
      <w:proofErr w:type="spellEnd"/>
      <w:r>
        <w:t xml:space="preserve">, Методических рекомендаций по разработке и реализации мероприятий по организации дорожного движения. </w:t>
      </w:r>
      <w:proofErr w:type="gramStart"/>
      <w:r>
        <w:t>Требований к планированию развития инфраструктуры велосипедного транспорта поселений, городских округов в Российской Федерации, согласованных Минтрансом России 24.07.2018 (одобренных протоколом Научно-технического совета открытого акционерного общества "Научно-исследовательский институт автомобильного транспорта" от 25 апреля 2017 г. N 2 и Межведомственным координационным комитетом проекта ПРООН/</w:t>
      </w:r>
      <w:proofErr w:type="spellStart"/>
      <w:r>
        <w:t>ГЭФ-Минтранса</w:t>
      </w:r>
      <w:proofErr w:type="spellEnd"/>
      <w:r>
        <w:t xml:space="preserve"> России "Сокращение выбросов парниковых газов от автомобильного транспорта в городах России" 5 октября 2017 года), </w:t>
      </w:r>
      <w:hyperlink r:id="rId49" w:history="1">
        <w:r>
          <w:rPr>
            <w:color w:val="0000FF"/>
          </w:rPr>
          <w:t>ГОСТ 33150-2014</w:t>
        </w:r>
      </w:hyperlink>
      <w:r>
        <w:t>. Межгосударственный</w:t>
      </w:r>
      <w:proofErr w:type="gramEnd"/>
      <w:r>
        <w:t xml:space="preserve"> стандарт. Дороги автомобильные общего пользования. Проектирование пешеходных и велосипедных дорожек. </w:t>
      </w:r>
      <w:proofErr w:type="gramStart"/>
      <w:r>
        <w:t xml:space="preserve">Общие требования, введенного в действие приказом </w:t>
      </w:r>
      <w:proofErr w:type="spellStart"/>
      <w:r>
        <w:t>Росстандарта</w:t>
      </w:r>
      <w:proofErr w:type="spellEnd"/>
      <w:r>
        <w:t xml:space="preserve"> от 31.08.2015 N 1206-ст.</w:t>
      </w:r>
      <w:proofErr w:type="gramEnd"/>
    </w:p>
    <w:p w:rsidR="00170723" w:rsidRDefault="0022126A" w:rsidP="00CF534C">
      <w:pPr>
        <w:pStyle w:val="ConsPlusNormal"/>
        <w:jc w:val="both"/>
      </w:pPr>
      <w:r>
        <w:t xml:space="preserve"> </w:t>
      </w:r>
    </w:p>
    <w:p w:rsidR="00170723" w:rsidRDefault="00170723" w:rsidP="00CF534C">
      <w:pPr>
        <w:pStyle w:val="ConsPlusNormal"/>
        <w:jc w:val="both"/>
      </w:pPr>
    </w:p>
    <w:p w:rsidR="00170723" w:rsidRDefault="00170723" w:rsidP="00CF534C">
      <w:pPr>
        <w:pStyle w:val="ConsPlusTitle"/>
        <w:jc w:val="center"/>
        <w:outlineLvl w:val="1"/>
      </w:pPr>
      <w:r>
        <w:t>3. Правила и область применения расчетных показателей,</w:t>
      </w:r>
    </w:p>
    <w:p w:rsidR="00170723" w:rsidRDefault="00170723" w:rsidP="00CF534C">
      <w:pPr>
        <w:pStyle w:val="ConsPlusTitle"/>
        <w:jc w:val="center"/>
      </w:pPr>
      <w:r>
        <w:t xml:space="preserve">содержащихся в основной части </w:t>
      </w:r>
      <w:r w:rsidR="005157AA">
        <w:t xml:space="preserve">местных </w:t>
      </w:r>
      <w:r>
        <w:t>нормативов</w:t>
      </w:r>
    </w:p>
    <w:p w:rsidR="00170723" w:rsidRDefault="00170723" w:rsidP="00D81E93">
      <w:pPr>
        <w:pStyle w:val="ConsPlusTitle"/>
        <w:jc w:val="center"/>
      </w:pPr>
      <w:r>
        <w:t xml:space="preserve">градостроительного проектирования </w:t>
      </w:r>
    </w:p>
    <w:p w:rsidR="00D81E93" w:rsidRDefault="00D81E93" w:rsidP="00D81E93">
      <w:pPr>
        <w:pStyle w:val="ConsPlusTitle"/>
        <w:jc w:val="center"/>
      </w:pPr>
    </w:p>
    <w:p w:rsidR="00170723" w:rsidRDefault="00170723" w:rsidP="00CF534C">
      <w:pPr>
        <w:pStyle w:val="ConsPlusNormal"/>
        <w:ind w:firstLine="540"/>
        <w:jc w:val="both"/>
      </w:pPr>
      <w:r>
        <w:t xml:space="preserve">3.1. Область применения расчетных показателей </w:t>
      </w:r>
      <w:r w:rsidR="005157AA">
        <w:t>местных</w:t>
      </w:r>
      <w:r>
        <w:t xml:space="preserve"> нормативов градостроительного проектирования.</w:t>
      </w:r>
    </w:p>
    <w:p w:rsidR="00170723" w:rsidRDefault="00170723" w:rsidP="00CF534C">
      <w:pPr>
        <w:pStyle w:val="ConsPlusNormal"/>
        <w:ind w:firstLine="540"/>
        <w:jc w:val="both"/>
      </w:pPr>
      <w:r>
        <w:t xml:space="preserve">Действие расчетных показателей нормативов градостроительного проектирования распространяется на всю территорию </w:t>
      </w:r>
      <w:r w:rsidR="00D81E93">
        <w:t>поселения</w:t>
      </w:r>
      <w:r>
        <w:t xml:space="preserve"> в отношении объектов местного значения, виды которых установлены в </w:t>
      </w:r>
      <w:hyperlink r:id="rId50" w:history="1">
        <w:r>
          <w:rPr>
            <w:color w:val="0000FF"/>
          </w:rPr>
          <w:t>статьях 9-1</w:t>
        </w:r>
      </w:hyperlink>
      <w:r>
        <w:t xml:space="preserve">, </w:t>
      </w:r>
      <w:hyperlink r:id="rId51" w:history="1">
        <w:r>
          <w:rPr>
            <w:color w:val="0000FF"/>
          </w:rPr>
          <w:t>9-2</w:t>
        </w:r>
      </w:hyperlink>
      <w:r>
        <w:t xml:space="preserve"> Градостроительного устава Пензенской области, иных объектов местного значения.</w:t>
      </w:r>
    </w:p>
    <w:p w:rsidR="00170723" w:rsidRDefault="00170723" w:rsidP="00CF534C">
      <w:pPr>
        <w:pStyle w:val="ConsPlusNormal"/>
        <w:ind w:firstLine="540"/>
        <w:jc w:val="both"/>
      </w:pPr>
      <w:r>
        <w:t>Правительством Российской Федерации могут быть предусмотрены иные расчетные показатели, подлежащие установлению в нормативах градостроительного проектирования.</w:t>
      </w:r>
    </w:p>
    <w:p w:rsidR="00170723" w:rsidRDefault="00D81E93" w:rsidP="00CF534C">
      <w:pPr>
        <w:pStyle w:val="ConsPlusNormal"/>
        <w:ind w:firstLine="540"/>
        <w:jc w:val="both"/>
      </w:pPr>
      <w:r>
        <w:t>Н</w:t>
      </w:r>
      <w:r w:rsidR="00170723">
        <w:t>ормативы градостроительного проектирования являются обязательными для применения при подготовке:</w:t>
      </w:r>
    </w:p>
    <w:p w:rsidR="00170723" w:rsidRDefault="00170723" w:rsidP="00CF534C">
      <w:pPr>
        <w:pStyle w:val="ConsPlusNormal"/>
        <w:ind w:firstLine="540"/>
        <w:jc w:val="both"/>
      </w:pPr>
      <w:r>
        <w:t>- документов территориального планирования;</w:t>
      </w:r>
    </w:p>
    <w:p w:rsidR="00170723" w:rsidRDefault="00170723" w:rsidP="00CF534C">
      <w:pPr>
        <w:pStyle w:val="ConsPlusNormal"/>
        <w:ind w:firstLine="540"/>
        <w:jc w:val="both"/>
      </w:pPr>
      <w:r>
        <w:t>- документов градостроительного зонирования;</w:t>
      </w:r>
    </w:p>
    <w:p w:rsidR="00D81E93" w:rsidRDefault="00170723" w:rsidP="00CF534C">
      <w:pPr>
        <w:pStyle w:val="ConsPlusNormal"/>
        <w:ind w:firstLine="540"/>
        <w:jc w:val="both"/>
      </w:pPr>
      <w:r>
        <w:t>- документации по планировке территории в отношении планируемых к размещению объектов регионального значения и (или) объектов местного значения.</w:t>
      </w:r>
    </w:p>
    <w:p w:rsidR="00170723" w:rsidRDefault="00170723" w:rsidP="00CF534C">
      <w:pPr>
        <w:pStyle w:val="ConsPlusNormal"/>
        <w:ind w:firstLine="540"/>
        <w:jc w:val="both"/>
      </w:pPr>
      <w:r>
        <w:t>Расчетные показатели нормативов градостроительного проектирования также применяются:</w:t>
      </w:r>
    </w:p>
    <w:p w:rsidR="00170723" w:rsidRDefault="00170723" w:rsidP="00CF534C">
      <w:pPr>
        <w:pStyle w:val="ConsPlusNormal"/>
        <w:ind w:firstLine="540"/>
        <w:jc w:val="both"/>
      </w:pPr>
      <w:r>
        <w:t>- при проведении общественных обсуждений или публичных слушаний по проектам генеральных планов, по правилам землепользования и застройки, проектам планировки территорий и проектам межевания территорий, подготовленным в составе документации по планировке территорий;</w:t>
      </w:r>
    </w:p>
    <w:p w:rsidR="00170723" w:rsidRDefault="00170723" w:rsidP="00CF534C">
      <w:pPr>
        <w:pStyle w:val="ConsPlusNormal"/>
        <w:ind w:firstLine="540"/>
        <w:jc w:val="both"/>
      </w:pPr>
      <w:r>
        <w:t xml:space="preserve">- в других случаях, когда требуется учет и соблюдение расчетных показателей минимально допустимого уровня обеспеченности предельных значений расчетных показателей минимально допустимого уровня обеспеченности объектами местного значения населения </w:t>
      </w:r>
      <w:r w:rsidR="005157AA">
        <w:t>и</w:t>
      </w:r>
      <w:r>
        <w:t xml:space="preserve"> предельных значений расчетных показателей максимально допустимого уровня территориальной доступности таких объектов для населения.</w:t>
      </w:r>
    </w:p>
    <w:p w:rsidR="00170723" w:rsidRDefault="00170723" w:rsidP="00CF534C">
      <w:pPr>
        <w:pStyle w:val="ConsPlusNormal"/>
        <w:ind w:firstLine="540"/>
        <w:jc w:val="both"/>
      </w:pPr>
      <w:r>
        <w:t>При отмене и (или) изменении действующих нормативных документов Российской Федерации, в том числе тех, требования которых были учтены при подготовке настоящих нормативов градостроительного проектирования и на которые дается ссылка в настоящих нормативах, следует руководствоваться нормами, вводимыми взамен отмененных.</w:t>
      </w:r>
    </w:p>
    <w:p w:rsidR="00170723" w:rsidRDefault="00170723" w:rsidP="00CF534C">
      <w:pPr>
        <w:pStyle w:val="ConsPlusNormal"/>
        <w:ind w:firstLine="540"/>
        <w:jc w:val="both"/>
      </w:pPr>
      <w:r>
        <w:t>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w:t>
      </w:r>
    </w:p>
    <w:p w:rsidR="00170723" w:rsidRDefault="00170723" w:rsidP="00CF534C">
      <w:pPr>
        <w:pStyle w:val="ConsPlusNormal"/>
        <w:ind w:firstLine="540"/>
        <w:jc w:val="both"/>
      </w:pPr>
      <w:r>
        <w:t>3.2. Правила применения расчетных показателей нормативов градостроительного проектирования.</w:t>
      </w:r>
    </w:p>
    <w:p w:rsidR="00170723" w:rsidRDefault="00170723" w:rsidP="00CF534C">
      <w:pPr>
        <w:pStyle w:val="ConsPlusNormal"/>
        <w:ind w:firstLine="540"/>
        <w:jc w:val="both"/>
      </w:pPr>
      <w:proofErr w:type="gramStart"/>
      <w:r>
        <w:t xml:space="preserve">Установление совокупности расчетных показателей минимально допустимого уровня обеспеченности объектами регионального значения населения Пензенской области и расчетных показателей максимально допустимого уровня территориальной доступности таких объектов для населения Пензенской области,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и предельных значений расчетных показателей </w:t>
      </w:r>
      <w:r>
        <w:lastRenderedPageBreak/>
        <w:t>максимально допустимого уровня территориальной доступности таких объектов для населения производится для определения местоположения</w:t>
      </w:r>
      <w:proofErr w:type="gramEnd"/>
      <w:r>
        <w:t xml:space="preserve"> планируемых к размещению объектов местного значения муниципальных образований в документах территориального планирования, границ зон планируемого размещения таких объектов 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170723" w:rsidRDefault="00170723" w:rsidP="00CF534C">
      <w:pPr>
        <w:pStyle w:val="ConsPlusNormal"/>
        <w:ind w:firstLine="540"/>
        <w:jc w:val="both"/>
      </w:pPr>
      <w:proofErr w:type="gramStart"/>
      <w:r>
        <w:t>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и проч.), нормативный уровень территориальной доступности как для существующих, так и для планируемых к размещению объектов.</w:t>
      </w:r>
      <w:proofErr w:type="gramEnd"/>
      <w:r>
        <w:t xml:space="preserve">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w:t>
      </w:r>
    </w:p>
    <w:p w:rsidR="00170723" w:rsidRDefault="00170723" w:rsidP="00CF534C">
      <w:pPr>
        <w:pStyle w:val="ConsPlusNormal"/>
        <w:jc w:val="both"/>
      </w:pPr>
    </w:p>
    <w:p w:rsidR="00170723" w:rsidRDefault="00170723" w:rsidP="00CF534C">
      <w:pPr>
        <w:pStyle w:val="ConsPlusNormal"/>
        <w:jc w:val="both"/>
      </w:pPr>
    </w:p>
    <w:p w:rsidR="00170723" w:rsidRDefault="00170723" w:rsidP="00CF534C">
      <w:pPr>
        <w:pStyle w:val="ConsPlusNormal"/>
        <w:pBdr>
          <w:top w:val="single" w:sz="6" w:space="0" w:color="auto"/>
        </w:pBdr>
        <w:jc w:val="both"/>
        <w:rPr>
          <w:sz w:val="2"/>
          <w:szCs w:val="2"/>
        </w:rPr>
      </w:pPr>
    </w:p>
    <w:p w:rsidR="00170723" w:rsidRDefault="00170723" w:rsidP="00CF534C">
      <w:pPr>
        <w:spacing w:after="0"/>
      </w:pPr>
    </w:p>
    <w:sectPr w:rsidR="00170723" w:rsidSect="00BA42FA">
      <w:pgSz w:w="11906" w:h="16838"/>
      <w:pgMar w:top="1021" w:right="567" w:bottom="624"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Mono">
    <w:altName w:val="Courier New"/>
    <w:charset w:val="CC"/>
    <w:family w:val="modern"/>
    <w:pitch w:val="fixed"/>
    <w:sig w:usb0="00000000" w:usb1="400078FF" w:usb2="00000001" w:usb3="00000000" w:csb0="000001BF" w:csb1="00000000"/>
  </w:font>
  <w:font w:name="NSimSun">
    <w:panose1 w:val="02010609030101010101"/>
    <w:charset w:val="86"/>
    <w:family w:val="modern"/>
    <w:pitch w:val="fixed"/>
    <w:sig w:usb0="00000003" w:usb1="288F0000" w:usb2="00000016" w:usb3="00000000" w:csb0="00040001"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70723"/>
    <w:rsid w:val="00021280"/>
    <w:rsid w:val="000216C1"/>
    <w:rsid w:val="000D37ED"/>
    <w:rsid w:val="00122B5D"/>
    <w:rsid w:val="00170723"/>
    <w:rsid w:val="0022126A"/>
    <w:rsid w:val="0041026E"/>
    <w:rsid w:val="005157AA"/>
    <w:rsid w:val="00673E49"/>
    <w:rsid w:val="006A30CA"/>
    <w:rsid w:val="006D48ED"/>
    <w:rsid w:val="00853CA4"/>
    <w:rsid w:val="008C4B1A"/>
    <w:rsid w:val="00A54744"/>
    <w:rsid w:val="00B53FDA"/>
    <w:rsid w:val="00B607FB"/>
    <w:rsid w:val="00BA42FA"/>
    <w:rsid w:val="00C2700F"/>
    <w:rsid w:val="00C65E4F"/>
    <w:rsid w:val="00C93A07"/>
    <w:rsid w:val="00CF534C"/>
    <w:rsid w:val="00D81E93"/>
    <w:rsid w:val="00E53007"/>
    <w:rsid w:val="00E63E16"/>
    <w:rsid w:val="00F42222"/>
    <w:rsid w:val="00FF47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B1A"/>
  </w:style>
  <w:style w:type="paragraph" w:styleId="3">
    <w:name w:val="heading 3"/>
    <w:basedOn w:val="a"/>
    <w:next w:val="a"/>
    <w:link w:val="30"/>
    <w:qFormat/>
    <w:rsid w:val="00BA42FA"/>
    <w:pPr>
      <w:keepNext/>
      <w:numPr>
        <w:ilvl w:val="2"/>
        <w:numId w:val="1"/>
      </w:numPr>
      <w:suppressAutoHyphens/>
      <w:spacing w:after="0" w:line="240" w:lineRule="auto"/>
      <w:jc w:val="center"/>
      <w:outlineLvl w:val="2"/>
    </w:pPr>
    <w:rPr>
      <w:rFonts w:ascii="Times New Roman" w:eastAsia="Times New Roman" w:hAnsi="Times New Roman" w:cs="Times New Roman"/>
      <w:sz w:val="28"/>
      <w:szCs w:val="28"/>
      <w:u w:val="single"/>
      <w:lang w:eastAsia="zh-C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170723"/>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0723"/>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7072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072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70723"/>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30">
    <w:name w:val="Заголовок 3 Знак"/>
    <w:basedOn w:val="a0"/>
    <w:link w:val="3"/>
    <w:rsid w:val="00BA42FA"/>
    <w:rPr>
      <w:rFonts w:ascii="Times New Roman" w:eastAsia="Times New Roman" w:hAnsi="Times New Roman" w:cs="Times New Roman"/>
      <w:sz w:val="28"/>
      <w:szCs w:val="28"/>
      <w:u w:val="single"/>
      <w:lang w:eastAsia="zh-CN"/>
    </w:rPr>
  </w:style>
  <w:style w:type="paragraph" w:styleId="a3">
    <w:name w:val="Normal (Web)"/>
    <w:basedOn w:val="a"/>
    <w:uiPriority w:val="99"/>
    <w:rsid w:val="00BA42FA"/>
    <w:pPr>
      <w:suppressAutoHyphens/>
      <w:spacing w:before="280" w:after="119" w:line="240" w:lineRule="auto"/>
    </w:pPr>
    <w:rPr>
      <w:rFonts w:ascii="Times New Roman" w:eastAsia="Times New Roman" w:hAnsi="Times New Roman" w:cs="Times New Roman"/>
      <w:sz w:val="24"/>
      <w:szCs w:val="24"/>
      <w:lang w:eastAsia="zh-CN"/>
    </w:rPr>
  </w:style>
  <w:style w:type="paragraph" w:styleId="a4">
    <w:name w:val="Balloon Text"/>
    <w:basedOn w:val="a"/>
    <w:link w:val="a5"/>
    <w:uiPriority w:val="99"/>
    <w:semiHidden/>
    <w:unhideWhenUsed/>
    <w:rsid w:val="00BA42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A42FA"/>
    <w:rPr>
      <w:rFonts w:ascii="Tahoma" w:hAnsi="Tahoma" w:cs="Tahoma"/>
      <w:sz w:val="16"/>
      <w:szCs w:val="16"/>
    </w:rPr>
  </w:style>
  <w:style w:type="paragraph" w:customStyle="1" w:styleId="a6">
    <w:name w:val="Текст в заданном формате"/>
    <w:basedOn w:val="a"/>
    <w:qFormat/>
    <w:rsid w:val="0041026E"/>
    <w:pPr>
      <w:spacing w:after="0" w:line="240" w:lineRule="auto"/>
    </w:pPr>
    <w:rPr>
      <w:rFonts w:ascii="Liberation Mono" w:eastAsia="NSimSun" w:hAnsi="Liberation Mono" w:cs="Liberation Mono"/>
      <w:kern w:val="2"/>
      <w:sz w:val="20"/>
      <w:szCs w:val="20"/>
      <w:lang w:eastAsia="zh-CN" w:bidi="hi-I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1A632AFACD1A328DE6BA16C9023F54C6361DDC11E2C7B4EB71BB2A3A7DB6F58A38AAC829A133D936D425582530CI" TargetMode="External"/><Relationship Id="rId18" Type="http://schemas.openxmlformats.org/officeDocument/2006/relationships/hyperlink" Target="consultantplus://offline/ref=41A632AFACD1A328DE6BA16C9023F54C6361DCC41E2C7B4EB71BB2A3A7DB6F58A38AAC829A133D936D425582530CI" TargetMode="External"/><Relationship Id="rId26" Type="http://schemas.openxmlformats.org/officeDocument/2006/relationships/hyperlink" Target="consultantplus://offline/ref=41A632AFACD1A328DE6BA16C9023F54C6361DCC41E2C7B4EB71BB2A3A7DB6F58A38AAC829A133D936D425582530CI" TargetMode="External"/><Relationship Id="rId39" Type="http://schemas.openxmlformats.org/officeDocument/2006/relationships/hyperlink" Target="consultantplus://offline/ref=41A632AFACD1A328DE6BA074834FAB43606E8BCA17222912E115B8F6FF843608E4DBAAD4DC493093734055833D068069D10F1BC3165B422F8D2A9A9C5406I" TargetMode="External"/><Relationship Id="rId3" Type="http://schemas.openxmlformats.org/officeDocument/2006/relationships/settings" Target="settings.xml"/><Relationship Id="rId21" Type="http://schemas.openxmlformats.org/officeDocument/2006/relationships/hyperlink" Target="consultantplus://offline/ref=41A632AFACD1A328DE6BA16C9023F54C6361DCC41E2C7B4EB71BB2A3A7DB6F58A38AAC829A133D936D425582530CI" TargetMode="External"/><Relationship Id="rId34" Type="http://schemas.openxmlformats.org/officeDocument/2006/relationships/hyperlink" Target="consultantplus://offline/ref=41A632AFACD1A328DE6BA16C9023F54C6360D3C6142C7B4EB71BB2A3A7DB6F58A38AAC829A133D936D425582530CI" TargetMode="External"/><Relationship Id="rId42" Type="http://schemas.openxmlformats.org/officeDocument/2006/relationships/hyperlink" Target="consultantplus://offline/ref=41A632AFACD1A328DE6BA16C9023F54C6361DCC41E2C7B4EB71BB2A3A7DB6F58A38AAC829A133D936D425582530CI" TargetMode="External"/><Relationship Id="rId47" Type="http://schemas.openxmlformats.org/officeDocument/2006/relationships/hyperlink" Target="consultantplus://offline/ref=41A632AFACD1A328DE6BA16C9023F54C6361DCC41E2C7B4EB71BB2A3A7DB6F58A38AAC829A133D936D425582530CI" TargetMode="External"/><Relationship Id="rId50" Type="http://schemas.openxmlformats.org/officeDocument/2006/relationships/hyperlink" Target="consultantplus://offline/ref=41A632AFACD1A328DE6BA074834FAB43606E8BCA17222E1BEB17B8F6FF843608E4DBAAD4DC4930937340578538068069D10F1BC3165B422F8D2A9A9C5406I" TargetMode="External"/><Relationship Id="rId7" Type="http://schemas.openxmlformats.org/officeDocument/2006/relationships/hyperlink" Target="consultantplus://offline/ref=41A632AFACD1A328DE6BA16C9023F54C6361DCC41E2C7B4EB71BB2A3A7DB6F58A38AAC829A133D936D425582530CI" TargetMode="External"/><Relationship Id="rId12" Type="http://schemas.openxmlformats.org/officeDocument/2006/relationships/hyperlink" Target="consultantplus://offline/ref=41A632AFACD1A328DE6BA16C9023F54C6365D2C41F2C7B4EB71BB2A3A7DB6F58A38AAC829A133D936D425582530CI" TargetMode="External"/><Relationship Id="rId17" Type="http://schemas.openxmlformats.org/officeDocument/2006/relationships/hyperlink" Target="consultantplus://offline/ref=41A632AFACD1A328DE6BA16C9023F54C6063D5C6102C7B4EB71BB2A3A7DB6F4AA3D2A0809F0D3892781404C46800D63D8B5A17DF114540520FI" TargetMode="External"/><Relationship Id="rId25" Type="http://schemas.openxmlformats.org/officeDocument/2006/relationships/hyperlink" Target="consultantplus://offline/ref=41A632AFACD1A328DE6BA16C9023F54C6361DCC41E2C7B4EB71BB2A3A7DB6F58A38AAC829A133D936D425582530CI" TargetMode="External"/><Relationship Id="rId33" Type="http://schemas.openxmlformats.org/officeDocument/2006/relationships/hyperlink" Target="consultantplus://offline/ref=41A632AFACD1A328DE6BA16C9023F54C6361DCC41E2C7B4EB71BB2A3A7DB6F58A38AAC829A133D936D425582530CI" TargetMode="External"/><Relationship Id="rId38" Type="http://schemas.openxmlformats.org/officeDocument/2006/relationships/hyperlink" Target="consultantplus://offline/ref=41A632AFACD1A328DE6BA16C9023F54C6360D3C6142C7B4EB71BB2A3A7DB6F58A38AAC829A133D936D425582530CI" TargetMode="External"/><Relationship Id="rId46" Type="http://schemas.openxmlformats.org/officeDocument/2006/relationships/hyperlink" Target="consultantplus://offline/ref=41A632AFACD1A328DE6BA16C9023F54C6361DCC41E2C7B4EB71BB2A3A7DB6F58A38AAC829A133D936D425582530CI" TargetMode="External"/><Relationship Id="rId2" Type="http://schemas.openxmlformats.org/officeDocument/2006/relationships/styles" Target="styles.xml"/><Relationship Id="rId16" Type="http://schemas.openxmlformats.org/officeDocument/2006/relationships/hyperlink" Target="consultantplus://offline/ref=41A632AFACD1A328DE6BB7609223F54C646DD2C016262644BF42BEA1A0D4305DB69BF48D9D082392725E57803F500CI" TargetMode="External"/><Relationship Id="rId20" Type="http://schemas.openxmlformats.org/officeDocument/2006/relationships/hyperlink" Target="consultantplus://offline/ref=41A632AFACD1A328DE6BA16C9023F54C6361DCC41E2C7B4EB71BB2A3A7DB6F58A38AAC829A133D936D425582530CI" TargetMode="External"/><Relationship Id="rId29" Type="http://schemas.openxmlformats.org/officeDocument/2006/relationships/hyperlink" Target="consultantplus://offline/ref=41A632AFACD1A328DE6BA16C9023F54C6361DCC41E2C7B4EB71BB2A3A7DB6F58A38AAC829A133D936D425582530CI" TargetMode="External"/><Relationship Id="rId41" Type="http://schemas.openxmlformats.org/officeDocument/2006/relationships/hyperlink" Target="consultantplus://offline/ref=41A632AFACD1A328DE6BA16C9023F54C6361DCC41E2C7B4EB71BB2A3A7DB6F58A38AAC829A133D936D425582530CI" TargetMode="External"/><Relationship Id="rId1" Type="http://schemas.openxmlformats.org/officeDocument/2006/relationships/numbering" Target="numbering.xml"/><Relationship Id="rId6" Type="http://schemas.openxmlformats.org/officeDocument/2006/relationships/hyperlink" Target="http://base.garant.ru/186367/" TargetMode="External"/><Relationship Id="rId11" Type="http://schemas.openxmlformats.org/officeDocument/2006/relationships/hyperlink" Target="consultantplus://offline/ref=41A632AFACD1A328DE6BA074834FAB43606E8BCA1722281BEB1EB8F6FF843608E4DBAAD4DC4930937340558239068069D10F1BC3165B422F8D2A9A9C5406I" TargetMode="External"/><Relationship Id="rId24" Type="http://schemas.openxmlformats.org/officeDocument/2006/relationships/hyperlink" Target="consultantplus://offline/ref=41A632AFACD1A328DE6BA16C9023F54C6360D1C7142C7B4EB71BB2A3A7DB6F58A38AAC829A133D936D425582530CI" TargetMode="External"/><Relationship Id="rId32" Type="http://schemas.openxmlformats.org/officeDocument/2006/relationships/hyperlink" Target="consultantplus://offline/ref=41A632AFACD1A328DE6BA16C9023F54C6361DCC41E2C7B4EB71BB2A3A7DB6F58A38AAC829A133D936D425582530CI" TargetMode="External"/><Relationship Id="rId37" Type="http://schemas.openxmlformats.org/officeDocument/2006/relationships/hyperlink" Target="consultantplus://offline/ref=41A632AFACD1A328DE6BA16C9023F54C6361DCC41E2C7B4EB71BB2A3A7DB6F58A38AAC829A133D936D425582530CI" TargetMode="External"/><Relationship Id="rId40" Type="http://schemas.openxmlformats.org/officeDocument/2006/relationships/hyperlink" Target="consultantplus://offline/ref=41A632AFACD1A328DE6BA16C9023F54C6361DCC41E2C7B4EB71BB2A3A7DB6F58A38AAC829A133D936D425582530CI" TargetMode="External"/><Relationship Id="rId45" Type="http://schemas.openxmlformats.org/officeDocument/2006/relationships/hyperlink" Target="consultantplus://offline/ref=41A632AFACD1A328DE6BA16C9023F54C6360D5C7122C7B4EB71BB2A3A7DB6F58A38AAC829A133D936D425582530CI" TargetMode="External"/><Relationship Id="rId53"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consultantplus://offline/ref=41A632AFACD1A328DE6BBE799523F54C6261DDC210212644BF42BEA1A0D4305DB69BF48D9D082392725E57803F500CI" TargetMode="External"/><Relationship Id="rId23" Type="http://schemas.openxmlformats.org/officeDocument/2006/relationships/hyperlink" Target="consultantplus://offline/ref=41A632AFACD1A328DE6BA16C9023F54C6360D1C7152C7B4EB71BB2A3A7DB6F58A38AAC829A133D936D425582530CI" TargetMode="External"/><Relationship Id="rId28" Type="http://schemas.openxmlformats.org/officeDocument/2006/relationships/hyperlink" Target="consultantplus://offline/ref=41A632AFACD1A328DE6BA16C9023F54C6361DCC41E2C7B4EB71BB2A3A7DB6F58A38AAC829A133D936D425582530CI" TargetMode="External"/><Relationship Id="rId36" Type="http://schemas.openxmlformats.org/officeDocument/2006/relationships/hyperlink" Target="consultantplus://offline/ref=41A632AFACD1A328DE6BA16C9023F54C6360D3C6142C7B4EB71BB2A3A7DB6F58A38AAC829A133D936D425582530CI" TargetMode="External"/><Relationship Id="rId49" Type="http://schemas.openxmlformats.org/officeDocument/2006/relationships/hyperlink" Target="consultantplus://offline/ref=41A632AFACD1A328DE6BA16C9023F54C606CD7CF172C7B4EB71BB2A3A7DB6F58A38AAC829A133D936D425582530CI" TargetMode="External"/><Relationship Id="rId10" Type="http://schemas.openxmlformats.org/officeDocument/2006/relationships/hyperlink" Target="consultantplus://offline/ref=41A632AFACD1A328DE6BBE799523F54C6260D4C01F262644BF42BEA1A0D4305DB69BF48D9D082392725E57803F500CI" TargetMode="External"/><Relationship Id="rId19" Type="http://schemas.openxmlformats.org/officeDocument/2006/relationships/hyperlink" Target="consultantplus://offline/ref=41A632AFACD1A328DE6BA16C9023F54C6562D5CF1D717146EE17B0A4A8846A4DB2D2A385810D3C8C7140575801I" TargetMode="External"/><Relationship Id="rId31" Type="http://schemas.openxmlformats.org/officeDocument/2006/relationships/hyperlink" Target="consultantplus://offline/ref=41A632AFACD1A328DE6BA16C9023F54C6361DCC41E2C7B4EB71BB2A3A7DB6F58A38AAC829A133D936D425582530CI" TargetMode="External"/><Relationship Id="rId44" Type="http://schemas.openxmlformats.org/officeDocument/2006/relationships/hyperlink" Target="consultantplus://offline/ref=41A632AFACD1A328DE6BA16C9023F54C6361DCC41E2C7B4EB71BB2A3A7DB6F58A38AAC829A133D936D425582530CI"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1A632AFACD1A328DE6BBE799523F54C6260D4C01F262644BF42BEA1A0D4305DB69BF48D9D082392725E57803F500CI" TargetMode="External"/><Relationship Id="rId14" Type="http://schemas.openxmlformats.org/officeDocument/2006/relationships/hyperlink" Target="consultantplus://offline/ref=41A632AFACD1A328DE6BBE799523F54C6262D7CE12242644BF42BEA1A0D4305DB69BF48D9D082392725E57803F500CI" TargetMode="External"/><Relationship Id="rId22" Type="http://schemas.openxmlformats.org/officeDocument/2006/relationships/hyperlink" Target="consultantplus://offline/ref=41A632AFACD1A328DE6BA16C9023F54C656DD5C71D717146EE17B0A4A8846A4DB2D2A385810D3C8C7140575801I" TargetMode="External"/><Relationship Id="rId27" Type="http://schemas.openxmlformats.org/officeDocument/2006/relationships/hyperlink" Target="consultantplus://offline/ref=41A632AFACD1A328DE6BA16C9023F54C6361DCC41E2C7B4EB71BB2A3A7DB6F58A38AAC829A133D936D425582530CI" TargetMode="External"/><Relationship Id="rId30" Type="http://schemas.openxmlformats.org/officeDocument/2006/relationships/hyperlink" Target="consultantplus://offline/ref=41A632AFACD1A328DE6BA16C9023F54C6361DCC41E2C7B4EB71BB2A3A7DB6F58A38AAC829A133D936D425582530CI" TargetMode="External"/><Relationship Id="rId35" Type="http://schemas.openxmlformats.org/officeDocument/2006/relationships/hyperlink" Target="consultantplus://offline/ref=41A632AFACD1A328DE6BA16C9023F54C6361DCC41E2C7B4EB71BB2A3A7DB6F58A38AAC829A133D936D425582530CI" TargetMode="External"/><Relationship Id="rId43" Type="http://schemas.openxmlformats.org/officeDocument/2006/relationships/hyperlink" Target="consultantplus://offline/ref=41A632AFACD1A328DE6BA16C9023F54C6364DCC6152C7B4EB71BB2A3A7DB6F58A38AAC829A133D936D425582530CI" TargetMode="External"/><Relationship Id="rId48" Type="http://schemas.openxmlformats.org/officeDocument/2006/relationships/hyperlink" Target="consultantplus://offline/ref=41A632AFACD1A328DE6BBE799523F54C6364D0C11E202644BF42BEA1A0D4305DA49BAC819F0D3D927A4B01D17958D93A904416C00D47422C5902I" TargetMode="External"/><Relationship Id="rId8" Type="http://schemas.openxmlformats.org/officeDocument/2006/relationships/hyperlink" Target="consultantplus://offline/ref=41A632AFACD1A328DE6BA16C9023F54C6360D1C7122C7B4EB71BB2A3A7DB6F58A38AAC829A133D936D425582530CI" TargetMode="External"/><Relationship Id="rId51" Type="http://schemas.openxmlformats.org/officeDocument/2006/relationships/hyperlink" Target="consultantplus://offline/ref=41A632AFACD1A328DE6BA074834FAB43606E8BCA17222E1BEB17B8F6FF843608E4DBAAD4DC493093734057863E068069D10F1BC3165B422F8D2A9A9C540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21</Pages>
  <Words>8809</Words>
  <Characters>50215</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2021-07-22T13:02:00Z</dcterms:created>
  <dcterms:modified xsi:type="dcterms:W3CDTF">2021-07-22T13:02:00Z</dcterms:modified>
</cp:coreProperties>
</file>